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ワーク１－１：あなたがワークブックで</w:t>
      </w:r>
      <w:bookmarkStart w:id="0" w:name="_GoBack"/>
      <w:bookmarkEnd w:id="0"/>
      <w:r w:rsidRPr="00A93B7B">
        <w:rPr>
          <w:rFonts w:asciiTheme="minorEastAsia" w:hAnsiTheme="minorEastAsia" w:cs="Meiryo UI" w:hint="eastAsia"/>
          <w:sz w:val="21"/>
          <w:szCs w:val="21"/>
          <w:lang w:eastAsia="ja-JP"/>
        </w:rPr>
        <w:t>取り組む事例にテーマを付けてください。</w:t>
      </w:r>
    </w:p>
    <w:tbl>
      <w:tblPr>
        <w:tblStyle w:val="a3"/>
        <w:tblW w:w="0" w:type="auto"/>
        <w:tblCellMar>
          <w:top w:w="57" w:type="dxa"/>
          <w:bottom w:w="57" w:type="dxa"/>
        </w:tblCellMar>
        <w:tblLook w:val="04A0" w:firstRow="1" w:lastRow="0" w:firstColumn="1" w:lastColumn="0" w:noHBand="0" w:noVBand="1"/>
      </w:tblPr>
      <w:tblGrid>
        <w:gridCol w:w="9060"/>
      </w:tblGrid>
      <w:tr w:rsidR="002716B7" w:rsidRPr="00A93B7B" w:rsidTr="00745E3A">
        <w:trPr>
          <w:trHeight w:val="1074"/>
        </w:trPr>
        <w:tc>
          <w:tcPr>
            <w:tcW w:w="9558" w:type="dxa"/>
          </w:tcPr>
          <w:p w:rsidR="002716B7" w:rsidRPr="00A93B7B" w:rsidRDefault="002716B7" w:rsidP="00745E3A">
            <w:pPr>
              <w:widowControl w:val="0"/>
              <w:topLinePunct/>
              <w:snapToGrid w:val="0"/>
              <w:spacing w:after="0" w:line="280" w:lineRule="exact"/>
              <w:rPr>
                <w:rFonts w:asciiTheme="minorEastAsia" w:hAnsiTheme="minorEastAsia" w:cs="Meiryo UI"/>
                <w:sz w:val="21"/>
                <w:szCs w:val="21"/>
                <w:lang w:eastAsia="ja-JP"/>
              </w:rPr>
            </w:pPr>
          </w:p>
        </w:tc>
      </w:tr>
    </w:tbl>
    <w:p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ワーク１－２：あなたの所属機関・組織とあなたの所属機関・組織内での位置について、説明してください。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ワーク１－３：本事例の</w:t>
      </w:r>
      <w:r w:rsidRPr="00A93B7B">
        <w:rPr>
          <w:rFonts w:asciiTheme="minorEastAsia" w:hAnsiTheme="minorEastAsia" w:cs="Meiryo UI" w:hint="eastAsia"/>
          <w:sz w:val="21"/>
          <w:szCs w:val="21"/>
          <w:lang w:eastAsia="ja-JP"/>
        </w:rPr>
        <w:t>概要を説明してください。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4656"/>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ワーク１－４：あなたが本事例を選んだ理由を説明してください。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B5A6B" w:rsidRPr="00A93B7B" w:rsidRDefault="00CB5A6B" w:rsidP="00A93B7B">
      <w:pPr>
        <w:snapToGrid w:val="0"/>
        <w:spacing w:after="0" w:line="280" w:lineRule="exact"/>
        <w:rPr>
          <w:rFonts w:asciiTheme="minorEastAsia" w:hAnsiTheme="minorEastAsia"/>
          <w:sz w:val="21"/>
          <w:szCs w:val="21"/>
          <w:lang w:eastAsia="ja-JP"/>
        </w:rPr>
      </w:pPr>
    </w:p>
    <w:p w:rsidR="005E4854" w:rsidRDefault="002716B7" w:rsidP="00A93B7B">
      <w:pPr>
        <w:widowControl w:val="0"/>
        <w:topLinePunct/>
        <w:snapToGrid w:val="0"/>
        <w:spacing w:after="0" w:line="280" w:lineRule="exact"/>
        <w:ind w:left="217" w:hangingChars="100" w:hanging="217"/>
        <w:rPr>
          <w:rFonts w:asciiTheme="minorEastAsia" w:hAnsiTheme="minorEastAsia"/>
          <w:sz w:val="21"/>
          <w:szCs w:val="21"/>
          <w:lang w:eastAsia="ja-JP"/>
        </w:rPr>
        <w:sectPr w:rsidR="005E4854" w:rsidSect="00EA1F50">
          <w:headerReference w:type="default" r:id="rId9"/>
          <w:footerReference w:type="default" r:id="rId10"/>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sz w:val="21"/>
          <w:szCs w:val="21"/>
          <w:lang w:eastAsia="ja-JP"/>
        </w:rPr>
        <w:t xml:space="preserve">　</w:t>
      </w:r>
    </w:p>
    <w:p w:rsidR="002716B7" w:rsidRPr="00A93B7B" w:rsidRDefault="002716B7" w:rsidP="00CA2DC5">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lastRenderedPageBreak/>
        <w:t>ワーク２－１：ソーシャルワーカーとして、価値・倫理を理解することの意味を説明しましょう。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F89" w:rsidRPr="00A93B7B" w:rsidTr="00CA2DC5">
        <w:trPr>
          <w:cnfStyle w:val="100000000000" w:firstRow="1" w:lastRow="0" w:firstColumn="0" w:lastColumn="0" w:oddVBand="0" w:evenVBand="0" w:oddHBand="0" w:evenHBand="0" w:firstRowFirstColumn="0" w:firstRowLastColumn="0" w:lastRowFirstColumn="0" w:lastRowLastColumn="0"/>
          <w:trHeight w:val="338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4D4F89" w:rsidRPr="00A93B7B" w:rsidRDefault="004D4F89"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ワーク２－２：社会正義</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ワーク２－３：人権</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bookmarkStart w:id="1" w:name="_Hlk512819364"/>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ワーク２－４：集団的責任</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bookmarkEnd w:id="1"/>
    </w:tbl>
    <w:p w:rsidR="00A46463" w:rsidRPr="00CA2DC5"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A46463" w:rsidRPr="00A93B7B">
        <w:rPr>
          <w:rFonts w:asciiTheme="minorEastAsia" w:hAnsiTheme="minorEastAsia" w:cs="Meiryo UI" w:hint="eastAsia"/>
          <w:sz w:val="21"/>
          <w:szCs w:val="21"/>
          <w:lang w:eastAsia="ja-JP"/>
        </w:rPr>
        <w:t>ワーク２－５：多様性尊重</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ワーク２－１～５で使用した文献：</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bookmarkStart w:id="2" w:name="_Hlk512896623"/>
          </w:p>
        </w:tc>
      </w:tr>
      <w:bookmarkEnd w:id="2"/>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ワーク２－６：価値と原則に含まれる各内容が相互にどのように関係にあるのか、説明してください。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ワーク２－７：自分自身の実践との関係から、倫理綱領に基づいた判断・行動について説明してください。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253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color w:val="000000"/>
          <w:sz w:val="21"/>
          <w:szCs w:val="21"/>
          <w:lang w:eastAsia="ja-JP"/>
        </w:rPr>
        <w:t>ワーク２－８：次の倫理的判断のプロセスについて、調べて説明してください。</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lang w:eastAsia="ja-JP"/>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lang w:eastAsia="ja-JP"/>
        </w:rPr>
        <w:t>倫理的意思決定のプロセス（Reamer,1999）</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意思決定の指針（Reamer,1999（横山訳・秋山監訳</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倫理的な意思決定のための確認事項（Dolgoff</w:t>
      </w:r>
      <w:proofErr w:type="spellEnd"/>
      <w:r w:rsidRPr="00A93B7B">
        <w:rPr>
          <w:rFonts w:asciiTheme="minorEastAsia" w:hAnsiTheme="minorEastAsia" w:cs="Meiryo UI"/>
          <w:color w:val="000000"/>
          <w:sz w:val="21"/>
          <w:szCs w:val="21"/>
        </w:rPr>
        <w:t xml:space="preserve">, Harrington, &amp; </w:t>
      </w:r>
      <w:proofErr w:type="spellStart"/>
      <w:r w:rsidRPr="00A93B7B">
        <w:rPr>
          <w:rFonts w:asciiTheme="minorEastAsia" w:hAnsiTheme="minorEastAsia" w:cs="Meiryo UI"/>
          <w:color w:val="000000"/>
          <w:sz w:val="21"/>
          <w:szCs w:val="21"/>
        </w:rPr>
        <w:t>Loewenberg</w:t>
      </w:r>
      <w:proofErr w:type="spellEnd"/>
      <w:r w:rsidRPr="00A93B7B">
        <w:rPr>
          <w:rFonts w:asciiTheme="minorEastAsia" w:hAnsiTheme="minorEastAsia" w:cs="Meiryo UI"/>
          <w:color w:val="000000"/>
          <w:sz w:val="21"/>
          <w:szCs w:val="21"/>
        </w:rPr>
        <w:t>, 2009）</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倫理原則</w:t>
      </w:r>
      <w:proofErr w:type="spellEnd"/>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Dolgoff</w:t>
      </w:r>
      <w:proofErr w:type="spellEnd"/>
      <w:r w:rsidRPr="00A93B7B">
        <w:rPr>
          <w:rFonts w:asciiTheme="minorEastAsia" w:hAnsiTheme="minorEastAsia" w:cs="Meiryo UI"/>
          <w:color w:val="000000"/>
          <w:sz w:val="21"/>
          <w:szCs w:val="21"/>
        </w:rPr>
        <w:t xml:space="preserve">, Harrington, &amp; </w:t>
      </w:r>
      <w:proofErr w:type="spellStart"/>
      <w:r w:rsidRPr="00A93B7B">
        <w:rPr>
          <w:rFonts w:asciiTheme="minorEastAsia" w:hAnsiTheme="minorEastAsia" w:cs="Meiryo UI"/>
          <w:color w:val="000000"/>
          <w:sz w:val="21"/>
          <w:szCs w:val="21"/>
        </w:rPr>
        <w:t>Loewenberg</w:t>
      </w:r>
      <w:proofErr w:type="spellEnd"/>
      <w:r w:rsidRPr="00A93B7B">
        <w:rPr>
          <w:rFonts w:asciiTheme="minorEastAsia" w:hAnsiTheme="minorEastAsia" w:cs="Meiryo UI"/>
          <w:color w:val="000000"/>
          <w:sz w:val="21"/>
          <w:szCs w:val="21"/>
        </w:rPr>
        <w:t>, 2009</w:t>
      </w:r>
      <w:r w:rsidRPr="00A93B7B">
        <w:rPr>
          <w:rFonts w:asciiTheme="minorEastAsia" w:hAnsiTheme="minorEastAsia" w:cs="Meiryo UI" w:hint="eastAsia"/>
          <w:color w:val="000000"/>
          <w:sz w:val="21"/>
          <w:szCs w:val="21"/>
          <w:lang w:eastAsia="ja-JP"/>
        </w:rPr>
        <w:t>）</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481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5E4854" w:rsidRDefault="005E485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rsidR="00C10A4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ワーク３－</w:t>
      </w:r>
      <w:r w:rsidRPr="00A93B7B">
        <w:rPr>
          <w:rFonts w:asciiTheme="minorEastAsia" w:hAnsiTheme="minorEastAsia" w:cs="Meiryo UI" w:hint="eastAsia"/>
          <w:color w:val="000000"/>
          <w:sz w:val="21"/>
          <w:szCs w:val="21"/>
          <w:lang w:eastAsia="ja-JP"/>
        </w:rPr>
        <w:t>１</w:t>
      </w:r>
      <w:r w:rsidR="00C10A46" w:rsidRPr="00A93B7B">
        <w:rPr>
          <w:rFonts w:asciiTheme="minorEastAsia" w:hAnsiTheme="minorEastAsia" w:cs="Meiryo UI"/>
          <w:color w:val="000000"/>
          <w:sz w:val="21"/>
          <w:szCs w:val="21"/>
          <w:lang w:eastAsia="ja-JP"/>
        </w:rPr>
        <w:t>：</w:t>
      </w:r>
      <w:r w:rsidR="00C10A46" w:rsidRPr="00A93B7B">
        <w:rPr>
          <w:rFonts w:asciiTheme="minorEastAsia" w:hAnsiTheme="minorEastAsia" w:cs="Meiryo UI" w:hint="eastAsia"/>
          <w:color w:val="000000"/>
          <w:sz w:val="21"/>
          <w:szCs w:val="21"/>
          <w:lang w:eastAsia="ja-JP"/>
        </w:rPr>
        <w:t>相互作用モデルである、①システム理論、②エコロジカルモデル、③バイオ・サイコ・ソーシャルモデル（B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モデル）について説明してみましょう。</w:t>
      </w: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①</w:t>
      </w:r>
      <w:r w:rsidR="00C10A46" w:rsidRPr="00A93B7B">
        <w:rPr>
          <w:rFonts w:asciiTheme="minorEastAsia" w:hAnsiTheme="minorEastAsia" w:cs="Meiryo UI" w:hint="eastAsia"/>
          <w:color w:val="000000"/>
          <w:sz w:val="21"/>
          <w:szCs w:val="21"/>
          <w:lang w:eastAsia="ja-JP"/>
        </w:rPr>
        <w:t>システム理論</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6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bookmarkStart w:id="3" w:name="_Hlk512896671"/>
          </w:p>
        </w:tc>
      </w:tr>
      <w:bookmarkEnd w:id="3"/>
    </w:tbl>
    <w:p w:rsidR="005D3CA8"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②</w:t>
      </w:r>
      <w:r w:rsidR="00C10A46" w:rsidRPr="00A93B7B">
        <w:rPr>
          <w:rFonts w:asciiTheme="minorEastAsia" w:hAnsiTheme="minorEastAsia" w:cs="Meiryo UI" w:hint="eastAsia"/>
          <w:color w:val="000000"/>
          <w:sz w:val="21"/>
          <w:szCs w:val="21"/>
          <w:lang w:eastAsia="ja-JP"/>
        </w:rPr>
        <w:t>エコロジカルモデル</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81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4" w:name="_Hlk512896715"/>
          </w:p>
        </w:tc>
      </w:tr>
      <w:bookmarkEnd w:id="4"/>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③</w:t>
      </w:r>
      <w:r w:rsidR="00C10A46" w:rsidRPr="00A93B7B">
        <w:rPr>
          <w:rFonts w:asciiTheme="minorEastAsia" w:hAnsiTheme="minorEastAsia" w:cs="Meiryo UI" w:hint="eastAsia"/>
          <w:color w:val="000000"/>
          <w:sz w:val="21"/>
          <w:szCs w:val="21"/>
          <w:lang w:eastAsia="ja-JP"/>
        </w:rPr>
        <w:t>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5" w:name="_Hlk512899095"/>
          </w:p>
        </w:tc>
      </w:tr>
      <w:bookmarkEnd w:id="5"/>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ワーク</w:t>
      </w:r>
      <w:r w:rsidR="00CA0466" w:rsidRPr="00A93B7B">
        <w:rPr>
          <w:rFonts w:asciiTheme="minorEastAsia" w:hAnsiTheme="minorEastAsia" w:cs="Meiryo UI" w:hint="eastAsia"/>
          <w:color w:val="000000"/>
          <w:sz w:val="21"/>
          <w:szCs w:val="21"/>
          <w:lang w:eastAsia="ja-JP"/>
        </w:rPr>
        <w:t>３－２</w:t>
      </w:r>
      <w:r w:rsidRPr="00A93B7B">
        <w:rPr>
          <w:rFonts w:asciiTheme="minorEastAsia" w:hAnsiTheme="minorEastAsia" w:cs="Meiryo UI" w:hint="eastAsia"/>
          <w:color w:val="000000"/>
          <w:sz w:val="21"/>
          <w:szCs w:val="21"/>
          <w:lang w:eastAsia="ja-JP"/>
        </w:rPr>
        <w:t>：ご自身がソーシャルワーク実践で活用した介入理論について、主に活用したものを４つ選んで説明してみましょう。</w:t>
      </w: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①</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9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②</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72"/>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③</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④</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w:t>
      </w:r>
      <w:r w:rsidRPr="00A93B7B">
        <w:rPr>
          <w:rFonts w:asciiTheme="minorEastAsia" w:hAnsiTheme="minorEastAsia" w:cs="Meiryo UI" w:hint="eastAsia"/>
          <w:color w:val="000000"/>
          <w:sz w:val="21"/>
          <w:szCs w:val="21"/>
          <w:lang w:eastAsia="ja-JP"/>
        </w:rPr>
        <w:t>ワーク３－３：ご自身が振り返ろうとしているソーシャルワーク実践の対象にはどのようなシステムが存在するでしょうか？下記の欄に図で記入してみましょう。</w:t>
      </w:r>
    </w:p>
    <w:tbl>
      <w:tblPr>
        <w:tblStyle w:val="a3"/>
        <w:tblW w:w="5000" w:type="pct"/>
        <w:tblLook w:val="04A0" w:firstRow="1" w:lastRow="0" w:firstColumn="1" w:lastColumn="0" w:noHBand="0" w:noVBand="1"/>
      </w:tblPr>
      <w:tblGrid>
        <w:gridCol w:w="9060"/>
      </w:tblGrid>
      <w:tr w:rsidR="00A051B6" w:rsidRPr="00A93B7B" w:rsidTr="00CA2DC5">
        <w:trPr>
          <w:trHeight w:val="12460"/>
        </w:trPr>
        <w:tc>
          <w:tcPr>
            <w:tcW w:w="5000" w:type="pct"/>
          </w:tcPr>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A051B6" w:rsidP="00AB7134">
            <w:pPr>
              <w:widowControl w:val="0"/>
              <w:topLinePunct/>
              <w:snapToGrid w:val="0"/>
              <w:spacing w:after="0" w:line="280" w:lineRule="exact"/>
              <w:rPr>
                <w:rFonts w:asciiTheme="minorEastAsia" w:hAnsiTheme="minorEastAsia" w:cs="Meiryo UI"/>
                <w:color w:val="000000"/>
                <w:sz w:val="21"/>
                <w:szCs w:val="21"/>
                <w:lang w:eastAsia="ja-JP"/>
              </w:rPr>
            </w:pPr>
          </w:p>
        </w:tc>
      </w:tr>
    </w:tbl>
    <w:p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Pr="00A93B7B">
        <w:rPr>
          <w:rFonts w:asciiTheme="minorEastAsia" w:hAnsiTheme="minorEastAsia" w:cs="Meiryo UI" w:hint="eastAsia"/>
          <w:color w:val="000000"/>
          <w:sz w:val="21"/>
          <w:szCs w:val="21"/>
          <w:lang w:eastAsia="ja-JP"/>
        </w:rPr>
        <w:t>：ご自身が振り返ろうとしているソーシャルワーク実践の対象を図でご記述ください。その上で、その境界線（バウンダリー）がオープン・システムであるのか、クローズ・システムであるのか、またご自身がそのシステムに介入する際に、誰を（何を）ゲートキーパーにして介入をしようと試みたのか、その根拠を含めて図で記入してみましょう。</w:t>
      </w:r>
    </w:p>
    <w:tbl>
      <w:tblPr>
        <w:tblStyle w:val="a3"/>
        <w:tblW w:w="0" w:type="auto"/>
        <w:tblLook w:val="04A0" w:firstRow="1" w:lastRow="0" w:firstColumn="1" w:lastColumn="0" w:noHBand="0" w:noVBand="1"/>
      </w:tblPr>
      <w:tblGrid>
        <w:gridCol w:w="9060"/>
      </w:tblGrid>
      <w:tr w:rsidR="00A051B6" w:rsidRPr="00A93B7B" w:rsidTr="009F673C">
        <w:trPr>
          <w:trHeight w:val="8504"/>
        </w:trPr>
        <w:tc>
          <w:tcPr>
            <w:tcW w:w="9602" w:type="dxa"/>
          </w:tcPr>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tc>
      </w:tr>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A051B6" w:rsidRPr="00A93B7B">
        <w:rPr>
          <w:rFonts w:asciiTheme="minorEastAsia" w:hAnsiTheme="minorEastAsia" w:cs="Meiryo UI" w:hint="eastAsia"/>
          <w:color w:val="000000"/>
          <w:sz w:val="21"/>
          <w:szCs w:val="21"/>
          <w:lang w:eastAsia="ja-JP"/>
        </w:rPr>
        <w:t>作成した図を文章化してみましょう。</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51B6" w:rsidRPr="00A93B7B"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051B6" w:rsidRPr="00A93B7B" w:rsidRDefault="00A051B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6" w:name="_Hlk512904611"/>
          </w:p>
        </w:tc>
      </w:tr>
      <w:bookmarkEnd w:id="6"/>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A051B6"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A051B6" w:rsidRPr="00A93B7B">
        <w:rPr>
          <w:rFonts w:asciiTheme="minorEastAsia" w:hAnsiTheme="minorEastAsia" w:cs="Meiryo UI" w:hint="eastAsia"/>
          <w:color w:val="000000"/>
          <w:sz w:val="21"/>
          <w:szCs w:val="21"/>
          <w:lang w:eastAsia="ja-JP"/>
        </w:rPr>
        <w:t>：</w:t>
      </w:r>
      <w:r w:rsidR="00A051B6" w:rsidRPr="00A93B7B">
        <w:rPr>
          <w:rFonts w:asciiTheme="minorEastAsia" w:hAnsiTheme="minorEastAsia" w:cs="Meiryo UI"/>
          <w:color w:val="000000"/>
          <w:sz w:val="21"/>
          <w:szCs w:val="21"/>
          <w:lang w:eastAsia="ja-JP"/>
        </w:rPr>
        <w:t>ご自身の所属する組織（システム）</w:t>
      </w:r>
      <w:r w:rsidR="00A051B6" w:rsidRPr="00A93B7B">
        <w:rPr>
          <w:rFonts w:asciiTheme="minorEastAsia" w:hAnsiTheme="minorEastAsia" w:cs="Meiryo UI" w:hint="eastAsia"/>
          <w:color w:val="000000"/>
          <w:sz w:val="21"/>
          <w:szCs w:val="21"/>
          <w:lang w:eastAsia="ja-JP"/>
        </w:rPr>
        <w:t>を図で記入してみましょう。その上で、その境界線（バウンダリー）がオープン・システムであるのか、クローズ・システムであるのかも記述してみましょう。</w:t>
      </w:r>
    </w:p>
    <w:tbl>
      <w:tblPr>
        <w:tblStyle w:val="a3"/>
        <w:tblW w:w="5000" w:type="pct"/>
        <w:tblLook w:val="04A0" w:firstRow="1" w:lastRow="0" w:firstColumn="1" w:lastColumn="0" w:noHBand="0" w:noVBand="1"/>
      </w:tblPr>
      <w:tblGrid>
        <w:gridCol w:w="9060"/>
      </w:tblGrid>
      <w:tr w:rsidR="00A051B6" w:rsidRPr="00A93B7B" w:rsidTr="00CA2DC5">
        <w:trPr>
          <w:trHeight w:val="8632"/>
        </w:trPr>
        <w:tc>
          <w:tcPr>
            <w:tcW w:w="5000" w:type="pct"/>
          </w:tcPr>
          <w:p w:rsidR="00A051B6" w:rsidRPr="00A93B7B" w:rsidRDefault="00A051B6"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rsidR="002F5C9B" w:rsidRDefault="002F5C9B"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３－６</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が、変化や発展へと向かう傾向があるのか、逆に、恒常性を維持するために構成員や構成システムの行動や変化が制限されているのかなどについてご記述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rsidTr="00CA2DC5">
        <w:trPr>
          <w:cnfStyle w:val="100000000000" w:firstRow="1" w:lastRow="0" w:firstColumn="0" w:lastColumn="0" w:oddVBand="0" w:evenVBand="0" w:oddHBand="0"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1F2B02"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３－７</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：ご自身が振り返ろうとしているソーシャルワーク実践の対象となるシステム内のルールを探してみましょう。</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rsidTr="00CA2DC5">
        <w:trPr>
          <w:cnfStyle w:val="100000000000" w:firstRow="1" w:lastRow="0" w:firstColumn="0" w:lastColumn="0" w:oddVBand="0" w:evenVBand="0" w:oddHBand="0"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7" w:name="_Hlk512904901"/>
          </w:p>
        </w:tc>
      </w:tr>
      <w:bookmarkEnd w:id="7"/>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３－８</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00770428" w:rsidRPr="00A93B7B">
        <w:rPr>
          <w:rFonts w:asciiTheme="minorEastAsia" w:hAnsiTheme="minorEastAsia" w:cs="Meiryo UI" w:hint="eastAsia"/>
          <w:color w:val="000000"/>
          <w:sz w:val="21"/>
          <w:szCs w:val="21"/>
          <w:lang w:eastAsia="ja-JP"/>
        </w:rPr>
        <w:t>で記述した図を活用して、構成員同士、システム間、構成員とシステム間の相互作用を図に書き込みましょう。どのような相互作用が存在するのか説明を加えてみてください。</w:t>
      </w:r>
    </w:p>
    <w:tbl>
      <w:tblPr>
        <w:tblStyle w:val="a3"/>
        <w:tblW w:w="0" w:type="auto"/>
        <w:tblLook w:val="04A0" w:firstRow="1" w:lastRow="0" w:firstColumn="1" w:lastColumn="0" w:noHBand="0" w:noVBand="1"/>
      </w:tblPr>
      <w:tblGrid>
        <w:gridCol w:w="9060"/>
      </w:tblGrid>
      <w:tr w:rsidR="00770428" w:rsidRPr="00A93B7B" w:rsidTr="009F673C">
        <w:trPr>
          <w:trHeight w:val="6101"/>
        </w:trPr>
        <w:tc>
          <w:tcPr>
            <w:tcW w:w="9602" w:type="dxa"/>
          </w:tcPr>
          <w:p w:rsidR="00770428" w:rsidRPr="00A93B7B" w:rsidRDefault="00770428"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作成した図を文章化してみましょう。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D128FD" w:rsidRDefault="00D128FD"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３－１０</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内の個々の構成員、係わる人びと、組織（システム）から「今、ここ」の状況がどのように認識、知覚されているか、振り返ってみましょう。根拠となる具体的な言動も記述してみ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1191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8" w:name="_Hlk512905327"/>
          </w:p>
        </w:tc>
      </w:tr>
      <w:bookmarkEnd w:id="8"/>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３－１１</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770428" w:rsidRPr="00A93B7B">
        <w:rPr>
          <w:rFonts w:asciiTheme="minorEastAsia" w:hAnsiTheme="minorEastAsia" w:cs="Meiryo UI" w:hint="eastAsia"/>
          <w:color w:val="000000"/>
          <w:sz w:val="21"/>
          <w:szCs w:val="21"/>
          <w:lang w:eastAsia="ja-JP"/>
        </w:rPr>
        <w:t>で記述した図を活用して、</w:t>
      </w:r>
      <w:r w:rsidR="00770428" w:rsidRPr="00A93B7B">
        <w:rPr>
          <w:rFonts w:asciiTheme="minorEastAsia" w:hAnsiTheme="minorEastAsia" w:cs="Meiryo UI"/>
          <w:color w:val="000000"/>
          <w:sz w:val="21"/>
          <w:szCs w:val="21"/>
          <w:lang w:eastAsia="ja-JP"/>
        </w:rPr>
        <w:t>ご自身の所属する組織（システム）</w:t>
      </w:r>
      <w:r w:rsidR="00770428" w:rsidRPr="00A93B7B">
        <w:rPr>
          <w:rFonts w:asciiTheme="minorEastAsia" w:hAnsiTheme="minorEastAsia" w:cs="Meiryo UI" w:hint="eastAsia"/>
          <w:color w:val="000000"/>
          <w:sz w:val="21"/>
          <w:szCs w:val="21"/>
          <w:lang w:eastAsia="ja-JP"/>
        </w:rPr>
        <w:t>を再度、図で記入してみましょう。その上で、上記の①から⑥までの視点で振り返ってみましょう。</w:t>
      </w:r>
    </w:p>
    <w:tbl>
      <w:tblPr>
        <w:tblStyle w:val="a3"/>
        <w:tblW w:w="0" w:type="auto"/>
        <w:tblLook w:val="04A0" w:firstRow="1" w:lastRow="0" w:firstColumn="1" w:lastColumn="0" w:noHBand="0" w:noVBand="1"/>
      </w:tblPr>
      <w:tblGrid>
        <w:gridCol w:w="9060"/>
      </w:tblGrid>
      <w:tr w:rsidR="00770428" w:rsidRPr="00A93B7B" w:rsidTr="009F673C">
        <w:trPr>
          <w:trHeight w:val="8226"/>
        </w:trPr>
        <w:tc>
          <w:tcPr>
            <w:tcW w:w="9602" w:type="dxa"/>
          </w:tcPr>
          <w:p w:rsidR="0061021E" w:rsidRPr="00A93B7B" w:rsidRDefault="0061021E" w:rsidP="009F673C">
            <w:pPr>
              <w:widowControl w:val="0"/>
              <w:topLinePunct/>
              <w:snapToGrid w:val="0"/>
              <w:spacing w:after="0" w:line="280" w:lineRule="exact"/>
              <w:rPr>
                <w:rFonts w:asciiTheme="minorEastAsia" w:hAnsiTheme="minorEastAsia" w:cs="Meiryo UI"/>
                <w:color w:val="000000"/>
                <w:sz w:val="21"/>
                <w:szCs w:val="21"/>
                <w:lang w:eastAsia="ja-JP"/>
              </w:rPr>
            </w:pPr>
          </w:p>
        </w:tc>
      </w:tr>
    </w:tbl>
    <w:p w:rsidR="002F5C9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rsidR="00770428" w:rsidRPr="00A93B7B" w:rsidRDefault="00770428" w:rsidP="002F5C9B">
      <w:pPr>
        <w:widowControl w:val="0"/>
        <w:topLinePunct/>
        <w:snapToGrid w:val="0"/>
        <w:spacing w:after="0" w:line="280" w:lineRule="exact"/>
        <w:ind w:firstLineChars="100" w:firstLine="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上の図を文章にしてみましょう。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352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9" w:name="_Hlk512905892"/>
          </w:p>
        </w:tc>
      </w:tr>
      <w:bookmarkEnd w:id="9"/>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３－１２</w:t>
      </w:r>
      <w:r w:rsidR="00CB5A6B" w:rsidRPr="00A93B7B">
        <w:rPr>
          <w:rFonts w:asciiTheme="minorEastAsia" w:hAnsiTheme="minorEastAsia" w:cs="Meiryo UI" w:hint="eastAsia"/>
          <w:color w:val="000000"/>
          <w:sz w:val="21"/>
          <w:szCs w:val="21"/>
          <w:lang w:eastAsia="ja-JP"/>
        </w:rPr>
        <w:t>：ご自身のソーシャルワーク実践では、人の変化、環境の変化、人と環境の交互作用のいずれにアプローチしたのかについて振り返ってみましょう。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253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0" w:name="_Hlk512905974"/>
          </w:p>
        </w:tc>
      </w:tr>
      <w:bookmarkEnd w:id="10"/>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３－１３</w:t>
      </w:r>
      <w:r w:rsidR="00CB5A6B" w:rsidRPr="00A93B7B">
        <w:rPr>
          <w:rFonts w:asciiTheme="minorEastAsia" w:hAnsiTheme="minorEastAsia" w:cs="Meiryo UI" w:hint="eastAsia"/>
          <w:color w:val="000000"/>
          <w:sz w:val="21"/>
          <w:szCs w:val="21"/>
          <w:lang w:eastAsia="ja-JP"/>
        </w:rPr>
        <w:t>：ご自身の実践の対象であるクライエントの</w:t>
      </w:r>
      <w:bookmarkStart w:id="11" w:name="_Hlk512641640"/>
      <w:r w:rsidR="00CB5A6B" w:rsidRPr="00A93B7B">
        <w:rPr>
          <w:rFonts w:asciiTheme="minorEastAsia" w:hAnsiTheme="minorEastAsia" w:cs="Meiryo UI" w:hint="eastAsia"/>
          <w:color w:val="000000"/>
          <w:sz w:val="21"/>
          <w:szCs w:val="21"/>
          <w:lang w:eastAsia="ja-JP"/>
        </w:rPr>
        <w:t>Habitat</w:t>
      </w:r>
      <w:bookmarkEnd w:id="11"/>
      <w:r w:rsidR="00CB5A6B" w:rsidRPr="00A93B7B">
        <w:rPr>
          <w:rFonts w:asciiTheme="minorEastAsia" w:hAnsiTheme="minorEastAsia" w:cs="Meiryo UI" w:hint="eastAsia"/>
          <w:color w:val="000000"/>
          <w:sz w:val="21"/>
          <w:szCs w:val="21"/>
          <w:lang w:eastAsia="ja-JP"/>
        </w:rPr>
        <w:t>とNicheについて振り返って見ましょう。</w:t>
      </w: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Habitat（ハビタット）</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99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2" w:name="_Hlk512906010"/>
          </w:p>
        </w:tc>
      </w:tr>
      <w:bookmarkEnd w:id="12"/>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Niche</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３－１４</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：ご自身のソーシャルワーク実践の対象であるクライエントに影響を与えるパワーにはどのようなものがあるでしょうか？また、そのパワーはクライエントにどのような影響を与えているでしょうか？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3" w:name="_Hlk512906285"/>
          </w:p>
        </w:tc>
      </w:tr>
      <w:bookmarkEnd w:id="13"/>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３－１５</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：ご自身のソーシャルワーク実践の対象であるクライエントに影響を与えているライフコースを辿ってみてください。クライエントにどのような影響を与えているでしょうか？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4" w:name="_Hlk512906563"/>
          </w:p>
        </w:tc>
      </w:tr>
    </w:tbl>
    <w:bookmarkEnd w:id="14"/>
    <w:p w:rsidR="002F5C9B" w:rsidRDefault="001F2B02"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rsidR="00CB5A6B" w:rsidRPr="00A93B7B" w:rsidRDefault="00CB5A6B" w:rsidP="002F5C9B">
      <w:pPr>
        <w:widowControl w:val="0"/>
        <w:topLinePunct/>
        <w:snapToGrid w:val="0"/>
        <w:spacing w:after="0" w:line="280" w:lineRule="exact"/>
        <w:ind w:leftChars="100" w:left="22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３－１６</w:t>
      </w:r>
      <w:r w:rsidRPr="00A93B7B">
        <w:rPr>
          <w:rFonts w:asciiTheme="minorEastAsia" w:hAnsiTheme="minorEastAsia" w:cs="Meiryo UI" w:hint="eastAsia"/>
          <w:color w:val="000000"/>
          <w:sz w:val="21"/>
          <w:szCs w:val="21"/>
          <w:lang w:eastAsia="ja-JP"/>
        </w:rPr>
        <w:t>：ご自身のソーシャルワーク実践の対象であるクライエントにとって、ストレッサーは何であるのでしょうか？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5" w:name="_Hlk512906597"/>
          </w:p>
        </w:tc>
      </w:tr>
      <w:bookmarkEnd w:id="15"/>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ストレッサーにより生じたストレスはどのようなものであるのでしょうか？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クライエントはストレッサーをどのように認識しているのでしょうか？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6" w:name="_Hlk512906686"/>
          </w:p>
        </w:tc>
      </w:tr>
      <w:bookmarkEnd w:id="16"/>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ストレッサーによって、クライエントにどのようなことが生じているのでしょうか？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7" w:name="_Hlk512906996"/>
          </w:p>
        </w:tc>
      </w:tr>
      <w:bookmarkEnd w:id="17"/>
    </w:tbl>
    <w:p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クライエントは、ストレッサーに対処、対応した結果、どのようなことが生じたのでしょうか？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8" w:name="_Hlk512907073"/>
          </w:p>
        </w:tc>
      </w:tr>
      <w:bookmarkEnd w:id="18"/>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クライエントは、ストレッサーに対処、対応するためにどのような社会資源（制度、人、能力、才能など）を活用したのでしょうか？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9" w:name="_Hlk512907169"/>
          </w:p>
        </w:tc>
      </w:tr>
      <w:bookmarkEnd w:id="19"/>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３－１７</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：ご自身のソーシャルワーク実践の対象であるクライエントのリジリエンスをアセスメントしてみましょう。</w:t>
      </w: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クライエントは、自身を取り巻く環境をどのように認知しているのでしょうか？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クライエントは、環境とどのような取引をしているのでしょうか？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0" w:name="_Hlk512907247"/>
          </w:p>
        </w:tc>
      </w:tr>
      <w:bookmarkEnd w:id="20"/>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クライエントを支える人間関係、人々の存在は、どのような存在なのでしょうか？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1" w:name="_Hlk512907282"/>
          </w:p>
        </w:tc>
      </w:tr>
      <w:bookmarkEnd w:id="21"/>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クライエント自身、自身の環境をどのようにコントロールしているのでしょうか？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2" w:name="_Hlk512907319"/>
          </w:p>
        </w:tc>
      </w:tr>
      <w:bookmarkEnd w:id="22"/>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クライエントは、どのような信念を持って生きているのでしょうか？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3" w:name="_Hlk512911933"/>
          </w:p>
        </w:tc>
      </w:tr>
      <w:bookmarkEnd w:id="23"/>
    </w:tbl>
    <w:p w:rsidR="00A034C4" w:rsidRDefault="00A034C4" w:rsidP="009F673C">
      <w:pPr>
        <w:widowControl w:val="0"/>
        <w:topLinePunct/>
        <w:snapToGrid w:val="0"/>
        <w:spacing w:after="0" w:line="280" w:lineRule="exact"/>
        <w:rPr>
          <w:rFonts w:asciiTheme="minorEastAsia" w:hAnsiTheme="minorEastAsia" w:cs="Meiryo UI"/>
          <w:sz w:val="21"/>
          <w:szCs w:val="21"/>
          <w:lang w:eastAsia="ja-JP"/>
        </w:rPr>
      </w:pPr>
    </w:p>
    <w:p w:rsidR="00A034C4" w:rsidRDefault="00F3363C" w:rsidP="009F673C">
      <w:pPr>
        <w:widowControl w:val="0"/>
        <w:topLinePunct/>
        <w:snapToGrid w:val="0"/>
        <w:spacing w:after="0" w:line="280" w:lineRule="exact"/>
        <w:rPr>
          <w:rFonts w:asciiTheme="minorEastAsia" w:hAnsiTheme="minorEastAsia" w:cs="Meiryo UI"/>
          <w:sz w:val="21"/>
          <w:szCs w:val="21"/>
          <w:lang w:eastAsia="ja-JP"/>
        </w:rPr>
      </w:pPr>
      <w:r>
        <w:rPr>
          <w:rFonts w:asciiTheme="minorEastAsia" w:hAnsiTheme="minorEastAsia" w:cs="Meiryo UI" w:hint="eastAsia"/>
          <w:sz w:val="21"/>
          <w:szCs w:val="21"/>
          <w:lang w:eastAsia="ja-JP"/>
        </w:rPr>
        <w:t xml:space="preserve">　以上のワーク３－１からワーク３－１７まで取り組んだ上で、事前課題１－３・１－４に取り組んでください。</w:t>
      </w:r>
    </w:p>
    <w:p w:rsidR="005E4854" w:rsidRDefault="001F2B02" w:rsidP="009F673C">
      <w:pPr>
        <w:widowControl w:val="0"/>
        <w:topLinePunct/>
        <w:snapToGrid w:val="0"/>
        <w:spacing w:after="0" w:line="280" w:lineRule="exact"/>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cs="Meiryo UI"/>
          <w:sz w:val="21"/>
          <w:szCs w:val="21"/>
          <w:lang w:eastAsia="ja-JP"/>
        </w:rPr>
        <w:t xml:space="preserve">　</w:t>
      </w:r>
    </w:p>
    <w:p w:rsidR="0088012C" w:rsidRPr="00A93B7B" w:rsidRDefault="0088012C" w:rsidP="005E4854">
      <w:pPr>
        <w:widowControl w:val="0"/>
        <w:topLinePunct/>
        <w:snapToGrid w:val="0"/>
        <w:spacing w:after="0" w:line="280" w:lineRule="exact"/>
        <w:ind w:leftChars="100" w:left="227"/>
        <w:rPr>
          <w:rFonts w:asciiTheme="minorEastAsia" w:hAnsiTheme="minorEastAsia" w:cs="Meiryo UI"/>
          <w:sz w:val="21"/>
          <w:szCs w:val="21"/>
          <w:lang w:val="ja" w:eastAsia="ja-JP"/>
        </w:rPr>
      </w:pPr>
      <w:r w:rsidRPr="00A93B7B">
        <w:rPr>
          <w:rFonts w:asciiTheme="minorEastAsia" w:hAnsiTheme="minorEastAsia" w:cs="Meiryo UI" w:hint="eastAsia"/>
          <w:sz w:val="21"/>
          <w:szCs w:val="21"/>
          <w:lang w:eastAsia="ja-JP"/>
        </w:rPr>
        <w:t>ワーク</w:t>
      </w:r>
      <w:r w:rsidR="00CA0466" w:rsidRPr="00A93B7B">
        <w:rPr>
          <w:rFonts w:asciiTheme="minorEastAsia" w:hAnsiTheme="minorEastAsia" w:cs="Meiryo UI" w:hint="eastAsia"/>
          <w:color w:val="000000"/>
          <w:sz w:val="21"/>
          <w:szCs w:val="21"/>
          <w:lang w:eastAsia="ja-JP"/>
        </w:rPr>
        <w:t>４－１</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sz w:val="21"/>
          <w:szCs w:val="21"/>
          <w:lang w:val="ja" w:eastAsia="ja-JP"/>
        </w:rPr>
        <w:t>ジェノグラム</w:t>
      </w:r>
      <w:r w:rsidRPr="00A93B7B">
        <w:rPr>
          <w:rFonts w:asciiTheme="minorEastAsia" w:hAnsiTheme="minorEastAsia" w:cs="Meiryo UI" w:hint="eastAsia"/>
          <w:sz w:val="21"/>
          <w:szCs w:val="21"/>
          <w:lang w:val="ja" w:eastAsia="ja-JP"/>
        </w:rPr>
        <w:t>で図式化される</w:t>
      </w:r>
      <w:r w:rsidRPr="00A93B7B">
        <w:rPr>
          <w:rFonts w:asciiTheme="minorEastAsia" w:hAnsiTheme="minorEastAsia" w:cs="Meiryo UI"/>
          <w:sz w:val="21"/>
          <w:szCs w:val="21"/>
          <w:lang w:val="ja" w:eastAsia="ja-JP"/>
        </w:rPr>
        <w:t>内容について、ソーシャルワークにおいて活用</w:t>
      </w:r>
      <w:r w:rsidRPr="00A93B7B">
        <w:rPr>
          <w:rFonts w:asciiTheme="minorEastAsia" w:hAnsiTheme="minorEastAsia" w:cs="Meiryo UI" w:hint="eastAsia"/>
          <w:sz w:val="21"/>
          <w:szCs w:val="21"/>
          <w:lang w:val="ja" w:eastAsia="ja-JP"/>
        </w:rPr>
        <w:t>することの目的、</w:t>
      </w:r>
      <w:r w:rsidRPr="00A93B7B">
        <w:rPr>
          <w:rFonts w:asciiTheme="minorEastAsia" w:hAnsiTheme="minorEastAsia" w:cs="Meiryo UI"/>
          <w:sz w:val="21"/>
          <w:szCs w:val="21"/>
          <w:lang w:val="ja" w:eastAsia="ja-JP"/>
        </w:rPr>
        <w:t>期待できる利点と留意点について以下にまとめて</w:t>
      </w:r>
      <w:r w:rsidRPr="00A93B7B">
        <w:rPr>
          <w:rFonts w:asciiTheme="minorEastAsia" w:hAnsiTheme="minorEastAsia" w:cs="Meiryo UI" w:hint="eastAsia"/>
          <w:sz w:val="21"/>
          <w:szCs w:val="21"/>
          <w:lang w:val="ja" w:eastAsia="ja-JP"/>
        </w:rPr>
        <w:t>説明してください</w:t>
      </w:r>
      <w:r w:rsidRPr="00A93B7B">
        <w:rPr>
          <w:rFonts w:asciiTheme="minorEastAsia" w:hAnsiTheme="minorEastAsia" w:cs="Meiryo UI"/>
          <w:sz w:val="21"/>
          <w:szCs w:val="21"/>
          <w:lang w:val="ja" w:eastAsia="ja-JP"/>
        </w:rPr>
        <w:t>。</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rsidTr="00A034C4">
        <w:trPr>
          <w:cnfStyle w:val="100000000000" w:firstRow="1" w:lastRow="0" w:firstColumn="0" w:lastColumn="0" w:oddVBand="0" w:evenVBand="0" w:oddHBand="0"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88012C" w:rsidRPr="00A93B7B" w:rsidRDefault="0088012C" w:rsidP="00A93B7B">
      <w:pPr>
        <w:widowControl w:val="0"/>
        <w:topLinePunct/>
        <w:snapToGrid w:val="0"/>
        <w:spacing w:after="0" w:line="280" w:lineRule="exact"/>
        <w:rPr>
          <w:rFonts w:asciiTheme="minorEastAsia" w:hAnsiTheme="minorEastAsia" w:cs="Meiryo UI"/>
          <w:color w:val="000000"/>
          <w:sz w:val="21"/>
          <w:szCs w:val="21"/>
          <w:lang w:eastAsia="ja-JP"/>
        </w:rPr>
      </w:pPr>
    </w:p>
    <w:p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ワーク４－２：</w:t>
      </w:r>
      <w:r w:rsidRPr="00A93B7B">
        <w:rPr>
          <w:rFonts w:asciiTheme="minorEastAsia" w:hAnsiTheme="minorEastAsia" w:cs="Meiryo UI"/>
          <w:sz w:val="21"/>
          <w:szCs w:val="21"/>
          <w:lang w:val="ja" w:eastAsia="ja-JP"/>
        </w:rPr>
        <w:t>ジェノグラムの</w:t>
      </w:r>
      <w:r w:rsidRPr="00A93B7B">
        <w:rPr>
          <w:rFonts w:asciiTheme="minorEastAsia" w:hAnsiTheme="minorEastAsia" w:cs="Meiryo UI" w:hint="eastAsia"/>
          <w:sz w:val="21"/>
          <w:szCs w:val="21"/>
          <w:lang w:val="ja" w:eastAsia="ja-JP"/>
        </w:rPr>
        <w:t>標準的な</w:t>
      </w:r>
      <w:r w:rsidRPr="00A93B7B">
        <w:rPr>
          <w:rFonts w:asciiTheme="minorEastAsia" w:hAnsiTheme="minorEastAsia" w:cs="Meiryo UI"/>
          <w:sz w:val="21"/>
          <w:szCs w:val="21"/>
          <w:lang w:val="ja" w:eastAsia="ja-JP"/>
        </w:rPr>
        <w:t>凡例、記入方法</w:t>
      </w:r>
      <w:r w:rsidRPr="00A93B7B">
        <w:rPr>
          <w:rFonts w:asciiTheme="minorEastAsia" w:hAnsiTheme="minorEastAsia" w:cs="Meiryo UI" w:hint="eastAsia"/>
          <w:sz w:val="21"/>
          <w:szCs w:val="21"/>
          <w:lang w:val="ja" w:eastAsia="ja-JP"/>
        </w:rPr>
        <w:t>に従って、ご自身が振り返ろうとしているソーシャルワーク実践に関わるクライエントの家族の構造、関係性を描いてください。（もし、振り返る実践が組織や機関に対するものであれば、その実践に関わる一番近いクライエントを抽出して、ワークに取り組ん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8012C" w:rsidRPr="00A93B7B" w:rsidTr="00A034C4">
        <w:trPr>
          <w:trHeight w:val="8892"/>
        </w:trPr>
        <w:tc>
          <w:tcPr>
            <w:tcW w:w="5000" w:type="pct"/>
          </w:tcPr>
          <w:p w:rsidR="005A34C4" w:rsidRPr="00A93B7B" w:rsidRDefault="005A34C4" w:rsidP="00A93B7B">
            <w:pPr>
              <w:widowControl w:val="0"/>
              <w:topLinePunct/>
              <w:snapToGrid w:val="0"/>
              <w:spacing w:after="0" w:line="280" w:lineRule="exact"/>
              <w:rPr>
                <w:rFonts w:asciiTheme="minorEastAsia" w:hAnsiTheme="minorEastAsia" w:cs="Meiryo UI"/>
                <w:sz w:val="21"/>
                <w:szCs w:val="21"/>
                <w:lang w:eastAsia="ja-JP"/>
              </w:rPr>
            </w:pPr>
          </w:p>
        </w:tc>
      </w:tr>
    </w:tbl>
    <w:p w:rsidR="002F5C9B" w:rsidRDefault="002F5C9B" w:rsidP="00A93B7B">
      <w:pPr>
        <w:snapToGrid w:val="0"/>
        <w:spacing w:after="0" w:line="280" w:lineRule="exact"/>
        <w:ind w:left="217" w:hangingChars="100" w:hanging="217"/>
        <w:rPr>
          <w:rFonts w:asciiTheme="minorEastAsia" w:hAnsiTheme="minorEastAsia" w:cs="Meiryo UI"/>
          <w:sz w:val="21"/>
          <w:szCs w:val="21"/>
          <w:lang w:eastAsia="ja-JP"/>
        </w:rPr>
      </w:pPr>
    </w:p>
    <w:p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４－３</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上記のジェノグラムから、家族システムにおいて確認できた家族構造や家族構成、家族のライフサイクルにおける変化や機能など、ご自身の実践へ関わる気づきを説明してください。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４－４</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エコマップについて、その特質を確認し、活用の利点と留意点を説明してください。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28421A" w:rsidRPr="00A93B7B" w:rsidRDefault="0028421A" w:rsidP="00A93B7B">
      <w:pPr>
        <w:snapToGrid w:val="0"/>
        <w:spacing w:after="0" w:line="280" w:lineRule="exact"/>
        <w:rPr>
          <w:rFonts w:asciiTheme="minorEastAsia" w:hAnsiTheme="minorEastAsia" w:cs="Meiryo UI"/>
          <w:sz w:val="21"/>
          <w:szCs w:val="21"/>
          <w:lang w:eastAsia="ja-JP"/>
        </w:rPr>
      </w:pPr>
    </w:p>
    <w:p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eastAsia="ja-JP"/>
        </w:rPr>
        <w:t>ワーク</w:t>
      </w:r>
      <w:r w:rsidR="00CA0466" w:rsidRPr="00A93B7B">
        <w:rPr>
          <w:rFonts w:asciiTheme="minorEastAsia" w:hAnsiTheme="minorEastAsia" w:cs="Meiryo UI" w:hint="eastAsia"/>
          <w:sz w:val="21"/>
          <w:szCs w:val="21"/>
          <w:lang w:eastAsia="ja-JP"/>
        </w:rPr>
        <w:t>４－５</w:t>
      </w:r>
      <w:r w:rsidR="0028421A" w:rsidRPr="00A93B7B">
        <w:rPr>
          <w:rFonts w:asciiTheme="minorEastAsia" w:hAnsiTheme="minorEastAsia" w:cs="Meiryo UI" w:hint="eastAsia"/>
          <w:sz w:val="21"/>
          <w:szCs w:val="21"/>
          <w:lang w:eastAsia="ja-JP"/>
        </w:rPr>
        <w:t>：エコマップの</w:t>
      </w:r>
      <w:r w:rsidR="0028421A" w:rsidRPr="00A93B7B">
        <w:rPr>
          <w:rFonts w:asciiTheme="minorEastAsia" w:hAnsiTheme="minorEastAsia" w:cs="Meiryo UI"/>
          <w:sz w:val="21"/>
          <w:szCs w:val="21"/>
          <w:lang w:val="ja" w:eastAsia="ja-JP"/>
        </w:rPr>
        <w:t>凡例、記入方法</w:t>
      </w:r>
      <w:r w:rsidR="0028421A" w:rsidRPr="00A93B7B">
        <w:rPr>
          <w:rFonts w:asciiTheme="minorEastAsia" w:hAnsiTheme="minorEastAsia" w:cs="Meiryo UI" w:hint="eastAsia"/>
          <w:sz w:val="21"/>
          <w:szCs w:val="21"/>
          <w:lang w:val="ja" w:eastAsia="ja-JP"/>
        </w:rPr>
        <w:t>に従って、ソーシャルワーカーとしてのご自身，自身が所属している組織を中央にして、ソーシャルワーク実践におけるエコマップを描いてください。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8421A" w:rsidRPr="00A93B7B" w:rsidTr="00BA2F09">
        <w:trPr>
          <w:trHeight w:val="7530"/>
        </w:trPr>
        <w:tc>
          <w:tcPr>
            <w:tcW w:w="5000" w:type="pct"/>
          </w:tcPr>
          <w:p w:rsidR="0028421A" w:rsidRPr="00A93B7B" w:rsidRDefault="0028421A" w:rsidP="00BA2F09">
            <w:pPr>
              <w:widowControl w:val="0"/>
              <w:topLinePunct/>
              <w:snapToGrid w:val="0"/>
              <w:spacing w:after="0" w:line="280" w:lineRule="exact"/>
              <w:rPr>
                <w:rFonts w:asciiTheme="minorEastAsia" w:hAnsiTheme="minorEastAsia" w:cs="Meiryo UI"/>
                <w:sz w:val="21"/>
                <w:szCs w:val="21"/>
                <w:lang w:eastAsia="ja-JP"/>
              </w:rPr>
            </w:pPr>
          </w:p>
        </w:tc>
      </w:tr>
    </w:tbl>
    <w:p w:rsidR="0028421A" w:rsidRPr="00A93B7B" w:rsidRDefault="0028421A" w:rsidP="00A93B7B">
      <w:pPr>
        <w:snapToGrid w:val="0"/>
        <w:spacing w:after="0" w:line="280" w:lineRule="exact"/>
        <w:rPr>
          <w:rFonts w:asciiTheme="minorEastAsia" w:hAnsiTheme="minorEastAsia" w:cs="Meiryo UI"/>
          <w:sz w:val="21"/>
          <w:szCs w:val="21"/>
          <w:lang w:val="ja" w:eastAsia="ja-JP"/>
        </w:rPr>
      </w:pPr>
    </w:p>
    <w:p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４－６</w:t>
      </w:r>
      <w:r w:rsidR="0028421A" w:rsidRPr="00A93B7B">
        <w:rPr>
          <w:rFonts w:asciiTheme="minorEastAsia" w:hAnsiTheme="minorEastAsia" w:cs="Meiryo UI" w:hint="eastAsia"/>
          <w:sz w:val="21"/>
          <w:szCs w:val="21"/>
          <w:lang w:val="ja" w:eastAsia="ja-JP"/>
        </w:rPr>
        <w:t>：</w:t>
      </w:r>
      <w:r w:rsidR="0028421A" w:rsidRPr="00A93B7B">
        <w:rPr>
          <w:rFonts w:asciiTheme="minorEastAsia" w:hAnsiTheme="minorEastAsia" w:cs="Meiryo UI" w:hint="eastAsia"/>
          <w:sz w:val="21"/>
          <w:szCs w:val="21"/>
          <w:lang w:eastAsia="ja-JP"/>
        </w:rPr>
        <w:t>上記のエコマップから確認できたご自身のソーシャルワーク実践における環境との関わりや相互作用について気づきを説明してください。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421A" w:rsidRPr="00A93B7B" w:rsidTr="00BA2F09">
        <w:trPr>
          <w:cnfStyle w:val="100000000000" w:firstRow="1" w:lastRow="0" w:firstColumn="0" w:lastColumn="0" w:oddVBand="0" w:evenVBand="0" w:oddHBand="0" w:evenHBand="0" w:firstRowFirstColumn="0" w:firstRowLastColumn="0" w:lastRowFirstColumn="0" w:lastRowLastColumn="0"/>
          <w:trHeight w:val="32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8421A" w:rsidRPr="00A93B7B" w:rsidRDefault="0028421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5E4854" w:rsidRDefault="005E485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１：ご自身が取り上げた実践において、インテークの段階で捉えることができたクライエントの主訴は何ですか。また、主訴の背後にあるニーズは何だと思いましたか。そのように捉えた理由も一緒に説明してください。</w:t>
      </w:r>
    </w:p>
    <w:p w:rsidR="002C3BCB" w:rsidRPr="00A93B7B" w:rsidRDefault="009D0E80" w:rsidP="00A93B7B">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クライエントの主訴</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クライエントのニーズとそのように捉えた理由</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&lt;クライエントのニーズ&gt;</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&lt;捉えた理由&gt;</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２</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ご自身が取り上げた実践において、インテークの段階でクライエントのワーカ</w:t>
      </w:r>
      <w:r w:rsidR="00BA2F09">
        <w:rPr>
          <w:rFonts w:asciiTheme="minorEastAsia" w:hAnsiTheme="minorEastAsia" w:cs="Meiryo UI" w:hint="eastAsia"/>
          <w:sz w:val="21"/>
          <w:szCs w:val="21"/>
          <w:lang w:eastAsia="ja-JP"/>
        </w:rPr>
        <w:t>ー</w:t>
      </w:r>
      <w:r w:rsidR="002C3BCB" w:rsidRPr="00A93B7B">
        <w:rPr>
          <w:rFonts w:asciiTheme="minorEastAsia" w:hAnsiTheme="minorEastAsia" w:cs="Meiryo UI" w:hint="eastAsia"/>
          <w:sz w:val="21"/>
          <w:szCs w:val="21"/>
          <w:lang w:eastAsia="ja-JP"/>
        </w:rPr>
        <w:t>ビリティをどの様に捉えましたか。その理由も一緒に説明してください。</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ワーカービリティ</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捉えた理由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C3BCB" w:rsidRPr="00A93B7B" w:rsidRDefault="002C3BCB"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３</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ご自身が取り上げた実践において、インテークの段階でスクリーニングのためにどの様な情報収集を行いましたか。それを基に行った援助の受理と介入方針の決定では、何が決め手になりましたか。</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スクリーニングのための情報収集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受理・介入方針決定の決め手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ワーク５－４：ご自身が取り上げた実践において、「アセスメントの時点」のエコマップを書きなさい。その際、必ず援助者としてのご自身も記載されていることが大切です。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D0E80" w:rsidRPr="00A93B7B" w:rsidTr="00BA2F09">
        <w:trPr>
          <w:trHeight w:val="8928"/>
        </w:trPr>
        <w:tc>
          <w:tcPr>
            <w:tcW w:w="5000" w:type="pct"/>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567CEB" w:rsidRPr="00A93B7B" w:rsidRDefault="00567CEB" w:rsidP="00BA2F09">
            <w:pPr>
              <w:widowControl w:val="0"/>
              <w:topLinePunct/>
              <w:snapToGrid w:val="0"/>
              <w:spacing w:after="0" w:line="280" w:lineRule="exact"/>
              <w:rPr>
                <w:rFonts w:asciiTheme="minorEastAsia" w:hAnsiTheme="minorEastAsia" w:cs="Meiryo UI"/>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ワーク５－５：ご自身が取り上げた事例において、アセスメントで収集したクライエントに関する情報をストレングスの視点で整理してください。その際、次の４つの種類で整理してください。</w:t>
      </w:r>
    </w:p>
    <w:tbl>
      <w:tblPr>
        <w:tblStyle w:val="a3"/>
        <w:tblW w:w="0" w:type="auto"/>
        <w:jc w:val="center"/>
        <w:tblLook w:val="04A0" w:firstRow="1" w:lastRow="0" w:firstColumn="1" w:lastColumn="0" w:noHBand="0" w:noVBand="1"/>
      </w:tblPr>
      <w:tblGrid>
        <w:gridCol w:w="2270"/>
        <w:gridCol w:w="2270"/>
        <w:gridCol w:w="2250"/>
        <w:gridCol w:w="2270"/>
      </w:tblGrid>
      <w:tr w:rsidR="009D0E80" w:rsidRPr="00A93B7B" w:rsidTr="00567CEB">
        <w:trPr>
          <w:jc w:val="center"/>
        </w:trPr>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性質・性格</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技能・才能</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環境</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関心・願望</w:t>
            </w:r>
          </w:p>
        </w:tc>
      </w:tr>
      <w:tr w:rsidR="009D0E80" w:rsidRPr="00A93B7B" w:rsidTr="00BA2F09">
        <w:trPr>
          <w:trHeight w:val="4110"/>
          <w:jc w:val="center"/>
        </w:trPr>
        <w:tc>
          <w:tcPr>
            <w:tcW w:w="2434" w:type="dxa"/>
          </w:tcPr>
          <w:p w:rsidR="009D0E80" w:rsidRPr="00A93B7B" w:rsidRDefault="009D0E80" w:rsidP="00BA2F09">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ワーク５－６：ご自身が取り上げた実践において、アセスメントの段階でクライエントの問題認識と受容の程度をどの様に捉えましたか。その様に捉えた理由も説明してください。</w:t>
      </w:r>
    </w:p>
    <w:p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①クライエントの問題認識と捉えた理由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0E80"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②クライエントの問題の受容程度と捉えた理由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0E80" w:rsidRPr="00A93B7B"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７：ご自身が取り上げた実践において、クライエントシステム、ターゲットシステム、チェンジエージェントシステム、アクションシステムは何であると捉えたかを示し、その様に考えた理由を述べてください。</w:t>
      </w:r>
    </w:p>
    <w:p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①クライエントシステムと理由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ターゲットシステムと理由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③</w:t>
      </w:r>
      <w:r w:rsidR="0098430A" w:rsidRPr="00A93B7B">
        <w:rPr>
          <w:rFonts w:asciiTheme="minorEastAsia" w:hAnsiTheme="minorEastAsia" w:cs="Meiryo UI" w:hint="eastAsia"/>
          <w:sz w:val="21"/>
          <w:szCs w:val="21"/>
          <w:lang w:eastAsia="ja-JP"/>
        </w:rPr>
        <w:t>チェンジエージェントシステムと理由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④</w:t>
      </w:r>
      <w:r w:rsidR="0098430A" w:rsidRPr="00A93B7B">
        <w:rPr>
          <w:rFonts w:asciiTheme="minorEastAsia" w:hAnsiTheme="minorEastAsia" w:cs="Meiryo UI" w:hint="eastAsia"/>
          <w:sz w:val="21"/>
          <w:szCs w:val="21"/>
          <w:lang w:eastAsia="ja-JP"/>
        </w:rPr>
        <w:t>アクションシステムと理由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ワーク５－８</w:t>
      </w:r>
      <w:r w:rsidR="00BF7E24" w:rsidRPr="00A93B7B">
        <w:rPr>
          <w:rFonts w:asciiTheme="minorEastAsia" w:hAnsiTheme="minorEastAsia" w:cs="Meiryo UI" w:hint="eastAsia"/>
          <w:sz w:val="21"/>
          <w:szCs w:val="21"/>
          <w:lang w:eastAsia="ja-JP"/>
        </w:rPr>
        <w:t>：</w:t>
      </w:r>
      <w:r w:rsidR="0098430A" w:rsidRPr="00A93B7B">
        <w:rPr>
          <w:rFonts w:asciiTheme="minorEastAsia" w:hAnsiTheme="minorEastAsia" w:cs="Meiryo UI" w:hint="eastAsia"/>
          <w:sz w:val="21"/>
          <w:szCs w:val="21"/>
          <w:lang w:eastAsia="ja-JP"/>
        </w:rPr>
        <w:t>ご自身が取り上げた実践において、介入理論は何を用いましたか。またそれを選んだ理由を述べてください。</w:t>
      </w:r>
      <w:bookmarkStart w:id="24" w:name="_Hlk513125892"/>
      <w:bookmarkStart w:id="25" w:name="_Hlk513125916"/>
    </w:p>
    <w:p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①</w:t>
      </w:r>
      <w:r w:rsidR="0098430A" w:rsidRPr="00A93B7B">
        <w:rPr>
          <w:rFonts w:asciiTheme="minorEastAsia" w:hAnsiTheme="minorEastAsia" w:cs="Meiryo UI" w:hint="eastAsia"/>
          <w:sz w:val="21"/>
          <w:szCs w:val="21"/>
          <w:lang w:eastAsia="ja-JP"/>
        </w:rPr>
        <w:t>選んだ介入理論</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4"/>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選んだ理由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5"/>
    </w:tbl>
    <w:p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ワーク５－９：社会資源の種類とその例を述べてください。</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BF7E24" w:rsidRPr="00A93B7B" w:rsidTr="00745E3A">
        <w:trPr>
          <w:trHeight w:val="1984"/>
        </w:trPr>
        <w:tc>
          <w:tcPr>
            <w:tcW w:w="9580" w:type="dxa"/>
          </w:tcPr>
          <w:p w:rsidR="00BF7E24" w:rsidRPr="00A93B7B" w:rsidRDefault="00BF7E24" w:rsidP="00BA2F09">
            <w:pPr>
              <w:widowControl w:val="0"/>
              <w:topLinePunct/>
              <w:snapToGrid w:val="0"/>
              <w:spacing w:after="0" w:line="280" w:lineRule="exact"/>
              <w:rPr>
                <w:rFonts w:asciiTheme="minorEastAsia" w:hAnsiTheme="minorEastAsia" w:cs="Meiryo UI"/>
                <w:sz w:val="21"/>
                <w:szCs w:val="21"/>
                <w:lang w:eastAsia="ja-JP"/>
              </w:rPr>
            </w:pPr>
          </w:p>
        </w:tc>
      </w:tr>
    </w:tbl>
    <w:p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ワーク５－１０：ソーシャルワークの介入において、必要に応じて援助者はソーシャルアクションやアドボカシーを行います。ご自身が取り上げた実践において行ったソーシャルアクションやアドボカシーについて何を、いつ、だれと、どの様に行ったのか説明してください。それを行った理由も一緒に述べ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7E24" w:rsidRPr="00A93B7B" w:rsidTr="00745E3A">
        <w:trPr>
          <w:cnfStyle w:val="100000000000" w:firstRow="1" w:lastRow="0" w:firstColumn="0" w:lastColumn="0" w:oddVBand="0" w:evenVBand="0" w:oddHBand="0"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BF7E24" w:rsidRPr="00A93B7B" w:rsidRDefault="00BF7E24"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ワーク５－１１：スーパービジョンの形態を上げ、さらにスーパービジョンが果たす機能を述べてください。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①スーパービジョンの形態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スーパービジョンの機能</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ワーク５－１２：スーパービジョンとコンサルテーションの違いについて説明してください。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３：チームアプローチ(多職種・多機関連携)の必要性について説明してください。またご自身が取り上げた実践においてどの様なチームアプローチの形態を取りましたか、またそれはなぜですか。</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①チームアプローチの必要性</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ご自身の事例におけるチームアプローチの形態とその形態を取った理由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ワーク５－１４：ケースカンファレンスの運営手順について説明してください。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５：ご自身が取り上げた実践において、倫理綱領に基づいて行った援助を1つ取り上げ、社会福祉士の倫理綱領に基づいたあなたの判断と、その結果実際に行った内容を説明しなさい。倫理的ジレンマに陥った場面があった場合は、それを取り上げな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①場面</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46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倫理綱領に基づいた判断とその結果実際に行った内容</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６：ご自身が取り上げた実践において、モニタリングを通じてフィードバックした場面を取り上げてください。クライエントあるいはクライエントを取り巻く環境にどの様な変化があり、どの様に援助を変更したかを述べ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w:t>
      </w:r>
      <w:r w:rsidR="001F2B02" w:rsidRPr="00A93B7B">
        <w:rPr>
          <w:rFonts w:asciiTheme="minorEastAsia" w:hAnsiTheme="minorEastAsia" w:cs="Meiryo UI" w:hint="eastAsia"/>
          <w:sz w:val="21"/>
          <w:szCs w:val="21"/>
          <w:lang w:eastAsia="ja-JP"/>
        </w:rPr>
        <w:t>１７：</w:t>
      </w:r>
      <w:r w:rsidR="0019411B" w:rsidRPr="00A93B7B">
        <w:rPr>
          <w:rFonts w:asciiTheme="minorEastAsia" w:hAnsiTheme="minorEastAsia" w:cs="Meiryo UI" w:hint="eastAsia"/>
          <w:sz w:val="21"/>
          <w:szCs w:val="21"/>
          <w:lang w:eastAsia="ja-JP"/>
        </w:rPr>
        <w:t>ご自身が取り上げた実践の援助終結の決定をした理由は何ですか。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ワーク５－１８：</w:t>
      </w:r>
      <w:bookmarkStart w:id="26" w:name="_Hlk513128723"/>
      <w:r w:rsidR="0019411B" w:rsidRPr="00A93B7B">
        <w:rPr>
          <w:rFonts w:asciiTheme="minorEastAsia" w:hAnsiTheme="minorEastAsia" w:cs="Meiryo UI" w:hint="eastAsia"/>
          <w:sz w:val="21"/>
          <w:szCs w:val="21"/>
          <w:lang w:eastAsia="ja-JP"/>
        </w:rPr>
        <w:t>支援を終結する際、効果測定を行う必要性について説明してください。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bookmarkEnd w:id="26"/>
    <w:p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ワーク５－１９：</w:t>
      </w:r>
      <w:r w:rsidR="0019411B" w:rsidRPr="00A93B7B">
        <w:rPr>
          <w:rFonts w:asciiTheme="minorEastAsia" w:hAnsiTheme="minorEastAsia" w:cs="Meiryo UI" w:hint="eastAsia"/>
          <w:sz w:val="21"/>
          <w:szCs w:val="21"/>
          <w:lang w:eastAsia="ja-JP"/>
        </w:rPr>
        <w:t>ご自身が取り上げた実践の援助を終結する際に用いた効果測定方法は何ですか。それを用いた理由も説明してください。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用いた効果測定法</w:t>
      </w:r>
    </w:p>
    <w:tbl>
      <w:tblPr>
        <w:tblStyle w:val="2"/>
        <w:tblW w:w="5000" w:type="pct"/>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bookmarkStart w:id="27" w:name="_Hlk512865576"/>
    </w:p>
    <w:p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②用いた理由</w:t>
      </w:r>
    </w:p>
    <w:tbl>
      <w:tblPr>
        <w:tblStyle w:val="2"/>
        <w:tblW w:w="0" w:type="auto"/>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060"/>
      </w:tblGrid>
      <w:tr w:rsidR="005D3CA8"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top w:val="single" w:sz="4" w:space="0" w:color="auto"/>
              <w:left w:val="single" w:sz="4" w:space="0" w:color="auto"/>
              <w:bottom w:val="single" w:sz="4" w:space="0" w:color="auto"/>
              <w:right w:val="single" w:sz="4" w:space="0" w:color="auto"/>
            </w:tcBorders>
          </w:tcPr>
          <w:p w:rsidR="005D3CA8" w:rsidRPr="00A93B7B" w:rsidRDefault="005D3CA8" w:rsidP="00A93B7B">
            <w:pPr>
              <w:widowControl w:val="0"/>
              <w:topLinePunct/>
              <w:snapToGrid w:val="0"/>
              <w:spacing w:after="0" w:line="280" w:lineRule="exact"/>
              <w:rPr>
                <w:rFonts w:asciiTheme="minorEastAsia" w:hAnsiTheme="minorEastAsia" w:cs="Meiryo UI"/>
                <w:b w:val="0"/>
                <w:sz w:val="21"/>
                <w:szCs w:val="21"/>
                <w:lang w:eastAsia="ja-JP"/>
              </w:rPr>
            </w:pPr>
            <w:bookmarkStart w:id="28" w:name="_Hlk512849748"/>
          </w:p>
        </w:tc>
      </w:tr>
      <w:bookmarkEnd w:id="28"/>
    </w:tbl>
    <w:p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p>
    <w:bookmarkEnd w:id="27"/>
    <w:p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ワーク５－２０：</w:t>
      </w:r>
      <w:r w:rsidR="0019411B" w:rsidRPr="00A93B7B">
        <w:rPr>
          <w:rFonts w:asciiTheme="minorEastAsia" w:hAnsiTheme="minorEastAsia" w:cs="Meiryo UI" w:hint="eastAsia"/>
          <w:sz w:val="21"/>
          <w:szCs w:val="21"/>
          <w:lang w:eastAsia="ja-JP"/>
        </w:rPr>
        <w:t>ご自身が取り上げた実践</w:t>
      </w:r>
      <w:r w:rsidR="001F2B02" w:rsidRPr="00A93B7B">
        <w:rPr>
          <w:rFonts w:asciiTheme="minorEastAsia" w:hAnsiTheme="minorEastAsia" w:cs="Meiryo UI" w:hint="eastAsia"/>
          <w:sz w:val="21"/>
          <w:szCs w:val="21"/>
          <w:lang w:eastAsia="ja-JP"/>
        </w:rPr>
        <w:t>の終結でのエコマップを書いてください。その上で、ワーク５－４</w:t>
      </w:r>
      <w:r w:rsidR="0019411B" w:rsidRPr="00A93B7B">
        <w:rPr>
          <w:rFonts w:asciiTheme="minorEastAsia" w:hAnsiTheme="minorEastAsia" w:cs="Meiryo UI" w:hint="eastAsia"/>
          <w:sz w:val="21"/>
          <w:szCs w:val="21"/>
          <w:lang w:eastAsia="ja-JP"/>
        </w:rPr>
        <w:t>で書いたエコマップと見比べ、気づいたことを書いてください。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終結の段階でのエコマップ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9411B" w:rsidRPr="00A93B7B" w:rsidTr="00745E3A">
        <w:trPr>
          <w:trHeight w:val="8085"/>
        </w:trPr>
        <w:tc>
          <w:tcPr>
            <w:tcW w:w="5000" w:type="pct"/>
          </w:tcPr>
          <w:p w:rsidR="0019411B" w:rsidRPr="00A93B7B" w:rsidRDefault="0019411B" w:rsidP="00745E3A">
            <w:pPr>
              <w:widowControl w:val="0"/>
              <w:topLinePunct/>
              <w:snapToGrid w:val="0"/>
              <w:spacing w:after="0" w:line="280" w:lineRule="exact"/>
              <w:rPr>
                <w:rFonts w:asciiTheme="minorEastAsia" w:hAnsiTheme="minorEastAsia" w:cs="Meiryo UI"/>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F2B02" w:rsidRPr="00A93B7B">
        <w:rPr>
          <w:rFonts w:asciiTheme="minorEastAsia" w:hAnsiTheme="minorEastAsia" w:cs="Meiryo UI" w:hint="eastAsia"/>
          <w:sz w:val="21"/>
          <w:szCs w:val="21"/>
          <w:lang w:eastAsia="ja-JP"/>
        </w:rPr>
        <w:t>ワーク５－４</w:t>
      </w:r>
      <w:r w:rsidR="0019411B" w:rsidRPr="00A93B7B">
        <w:rPr>
          <w:rFonts w:asciiTheme="minorEastAsia" w:hAnsiTheme="minorEastAsia" w:cs="Meiryo UI" w:hint="eastAsia"/>
          <w:sz w:val="21"/>
          <w:szCs w:val="21"/>
          <w:lang w:eastAsia="ja-JP"/>
        </w:rPr>
        <w:t>と比較し、気づいた点</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snapToGrid w:val="0"/>
        <w:spacing w:after="0" w:line="280" w:lineRule="exact"/>
        <w:rPr>
          <w:rFonts w:asciiTheme="minorEastAsia" w:hAnsiTheme="minorEastAsia"/>
          <w:sz w:val="21"/>
          <w:szCs w:val="21"/>
          <w:lang w:eastAsia="ja-JP"/>
        </w:rPr>
      </w:pPr>
    </w:p>
    <w:sectPr w:rsidR="00C10A46" w:rsidRPr="00A93B7B" w:rsidSect="00EA1F50">
      <w:pgSz w:w="11906" w:h="16838" w:code="9"/>
      <w:pgMar w:top="1871" w:right="1418" w:bottom="1418" w:left="1418" w:header="567" w:footer="397" w:gutter="0"/>
      <w:pgNumType w:fmt="numberInDash"/>
      <w:cols w:space="425"/>
      <w:docGrid w:type="linesAndChars" w:linePitch="350" w:charSpace="1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1C" w:rsidRDefault="00842A1C" w:rsidP="004D4F89">
      <w:pPr>
        <w:spacing w:after="0" w:line="240" w:lineRule="auto"/>
      </w:pPr>
      <w:r>
        <w:separator/>
      </w:r>
    </w:p>
  </w:endnote>
  <w:endnote w:type="continuationSeparator" w:id="0">
    <w:p w:rsidR="00842A1C" w:rsidRDefault="00842A1C" w:rsidP="004D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90128"/>
      <w:docPartObj>
        <w:docPartGallery w:val="Page Numbers (Bottom of Page)"/>
        <w:docPartUnique/>
      </w:docPartObj>
    </w:sdtPr>
    <w:sdtEndPr/>
    <w:sdtContent>
      <w:p w:rsidR="00842A1C" w:rsidRDefault="00842A1C">
        <w:pPr>
          <w:pStyle w:val="a7"/>
          <w:jc w:val="center"/>
        </w:pPr>
        <w:r>
          <w:fldChar w:fldCharType="begin"/>
        </w:r>
        <w:r>
          <w:instrText>PAGE   \* MERGEFORMAT</w:instrText>
        </w:r>
        <w:r>
          <w:fldChar w:fldCharType="separate"/>
        </w:r>
        <w:r w:rsidR="00DC25B7" w:rsidRPr="00DC25B7">
          <w:rPr>
            <w:noProof/>
            <w:lang w:val="ja-JP" w:eastAsia="ja-JP"/>
          </w:rPr>
          <w:t>-</w:t>
        </w:r>
        <w:r w:rsidR="00DC25B7">
          <w:rPr>
            <w:noProof/>
          </w:rPr>
          <w:t xml:space="preserve"> 21 -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1C" w:rsidRDefault="00842A1C" w:rsidP="004D4F89">
      <w:pPr>
        <w:spacing w:after="0" w:line="240" w:lineRule="auto"/>
      </w:pPr>
      <w:r>
        <w:separator/>
      </w:r>
    </w:p>
  </w:footnote>
  <w:footnote w:type="continuationSeparator" w:id="0">
    <w:p w:rsidR="00842A1C" w:rsidRDefault="00842A1C" w:rsidP="004D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1C" w:rsidRDefault="00DC25B7" w:rsidP="00EA1F50">
    <w:pPr>
      <w:pStyle w:val="a5"/>
      <w:spacing w:after="0" w:line="240" w:lineRule="auto"/>
      <w:rPr>
        <w:sz w:val="20"/>
        <w:lang w:eastAsia="ja-JP"/>
      </w:rPr>
    </w:pPr>
    <w:r>
      <w:rPr>
        <w:rFonts w:hint="eastAsia"/>
        <w:sz w:val="20"/>
        <w:lang w:eastAsia="ja-JP"/>
      </w:rPr>
      <w:t>認定社会福祉士認定研修　ワークブック</w:t>
    </w:r>
    <w:r w:rsidR="00842A1C">
      <w:rPr>
        <w:rFonts w:hint="eastAsia"/>
        <w:sz w:val="20"/>
        <w:lang w:eastAsia="ja-JP"/>
      </w:rPr>
      <w:t>課題１ワーク様式</w:t>
    </w:r>
  </w:p>
  <w:p w:rsidR="00842A1C" w:rsidRPr="00EA1F50" w:rsidRDefault="00842A1C" w:rsidP="00EA1F50">
    <w:pPr>
      <w:pStyle w:val="a5"/>
      <w:spacing w:after="0" w:line="240" w:lineRule="auto"/>
      <w:rPr>
        <w:sz w:val="20"/>
        <w:u w:val="single"/>
        <w:lang w:eastAsia="ja-JP"/>
      </w:rPr>
    </w:pPr>
    <w:r>
      <w:rPr>
        <w:rFonts w:hint="eastAsia"/>
        <w:sz w:val="20"/>
        <w:u w:val="single"/>
        <w:lang w:eastAsia="ja-JP"/>
      </w:rPr>
      <w:t xml:space="preserve">受講者番号　　　　　　</w:t>
    </w:r>
    <w:r>
      <w:rPr>
        <w:rFonts w:hint="eastAsia"/>
        <w:sz w:val="20"/>
        <w:lang w:eastAsia="ja-JP"/>
      </w:rPr>
      <w:t xml:space="preserve">　　　</w:t>
    </w:r>
    <w:r>
      <w:rPr>
        <w:rFonts w:hint="eastAsia"/>
        <w:sz w:val="20"/>
        <w:u w:val="single"/>
        <w:lang w:eastAsia="ja-JP"/>
      </w:rPr>
      <w:t xml:space="preserve">氏名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11A"/>
    <w:multiLevelType w:val="hybridMultilevel"/>
    <w:tmpl w:val="CF2AFE36"/>
    <w:lvl w:ilvl="0" w:tplc="54E441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C73CE3"/>
    <w:multiLevelType w:val="hybridMultilevel"/>
    <w:tmpl w:val="C3FADBFA"/>
    <w:lvl w:ilvl="0" w:tplc="8D72B0D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9B05D4"/>
    <w:multiLevelType w:val="hybridMultilevel"/>
    <w:tmpl w:val="6D560DEA"/>
    <w:lvl w:ilvl="0" w:tplc="23445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973ED"/>
    <w:multiLevelType w:val="hybridMultilevel"/>
    <w:tmpl w:val="EA8A718A"/>
    <w:lvl w:ilvl="0" w:tplc="8F30B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4B62"/>
    <w:multiLevelType w:val="hybridMultilevel"/>
    <w:tmpl w:val="0F2C5A7A"/>
    <w:lvl w:ilvl="0" w:tplc="37B2102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CF"/>
    <w:multiLevelType w:val="hybridMultilevel"/>
    <w:tmpl w:val="78CE1608"/>
    <w:lvl w:ilvl="0" w:tplc="B072A5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7A2166"/>
    <w:multiLevelType w:val="hybridMultilevel"/>
    <w:tmpl w:val="724C63C4"/>
    <w:lvl w:ilvl="0" w:tplc="27D0C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B777E"/>
    <w:multiLevelType w:val="hybridMultilevel"/>
    <w:tmpl w:val="53C05A6A"/>
    <w:lvl w:ilvl="0" w:tplc="C85040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18290DEB"/>
    <w:multiLevelType w:val="hybridMultilevel"/>
    <w:tmpl w:val="B2A845AC"/>
    <w:lvl w:ilvl="0" w:tplc="0D9EE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267076"/>
    <w:multiLevelType w:val="hybridMultilevel"/>
    <w:tmpl w:val="0478A85C"/>
    <w:lvl w:ilvl="0" w:tplc="E5B880A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1D382DA6"/>
    <w:multiLevelType w:val="hybridMultilevel"/>
    <w:tmpl w:val="9DE622A2"/>
    <w:lvl w:ilvl="0" w:tplc="762E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958AC"/>
    <w:multiLevelType w:val="hybridMultilevel"/>
    <w:tmpl w:val="B75499A0"/>
    <w:lvl w:ilvl="0" w:tplc="A43ACB3E">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1FFD5EA9"/>
    <w:multiLevelType w:val="hybridMultilevel"/>
    <w:tmpl w:val="238CF35E"/>
    <w:lvl w:ilvl="0" w:tplc="60C277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32F6EEC"/>
    <w:multiLevelType w:val="hybridMultilevel"/>
    <w:tmpl w:val="364EBE04"/>
    <w:lvl w:ilvl="0" w:tplc="3342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581944"/>
    <w:multiLevelType w:val="hybridMultilevel"/>
    <w:tmpl w:val="7A801D0A"/>
    <w:lvl w:ilvl="0" w:tplc="E01E8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D769F4"/>
    <w:multiLevelType w:val="hybridMultilevel"/>
    <w:tmpl w:val="FEB06532"/>
    <w:lvl w:ilvl="0" w:tplc="BEE6F6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DB62A6"/>
    <w:multiLevelType w:val="hybridMultilevel"/>
    <w:tmpl w:val="759A37CA"/>
    <w:lvl w:ilvl="0" w:tplc="C3F65F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6A3DC7"/>
    <w:multiLevelType w:val="hybridMultilevel"/>
    <w:tmpl w:val="03E8225C"/>
    <w:lvl w:ilvl="0" w:tplc="BEB48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8E1477"/>
    <w:multiLevelType w:val="hybridMultilevel"/>
    <w:tmpl w:val="4A225628"/>
    <w:lvl w:ilvl="0" w:tplc="7200D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0043340"/>
    <w:multiLevelType w:val="hybridMultilevel"/>
    <w:tmpl w:val="95A69CF2"/>
    <w:lvl w:ilvl="0" w:tplc="C6E4AA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34474303"/>
    <w:multiLevelType w:val="hybridMultilevel"/>
    <w:tmpl w:val="99863D44"/>
    <w:lvl w:ilvl="0" w:tplc="2BE43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CC3D46"/>
    <w:multiLevelType w:val="hybridMultilevel"/>
    <w:tmpl w:val="2FBE09D6"/>
    <w:lvl w:ilvl="0" w:tplc="F40042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3C2598"/>
    <w:multiLevelType w:val="hybridMultilevel"/>
    <w:tmpl w:val="FE6E7ECA"/>
    <w:lvl w:ilvl="0" w:tplc="13DE92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CC4EE6"/>
    <w:multiLevelType w:val="hybridMultilevel"/>
    <w:tmpl w:val="D3C61010"/>
    <w:lvl w:ilvl="0" w:tplc="76AAF146">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4ADA4E1C"/>
    <w:multiLevelType w:val="hybridMultilevel"/>
    <w:tmpl w:val="68D64158"/>
    <w:lvl w:ilvl="0" w:tplc="99C4A4F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9669D5"/>
    <w:multiLevelType w:val="hybridMultilevel"/>
    <w:tmpl w:val="DB40ADB6"/>
    <w:lvl w:ilvl="0" w:tplc="6F72FD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3F3F22"/>
    <w:multiLevelType w:val="hybridMultilevel"/>
    <w:tmpl w:val="89D64BA2"/>
    <w:lvl w:ilvl="0" w:tplc="48508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2F3FFF"/>
    <w:multiLevelType w:val="hybridMultilevel"/>
    <w:tmpl w:val="76E81B62"/>
    <w:lvl w:ilvl="0" w:tplc="36F607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14F0FD7"/>
    <w:multiLevelType w:val="hybridMultilevel"/>
    <w:tmpl w:val="79D8C23C"/>
    <w:lvl w:ilvl="0" w:tplc="DFC88A5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9" w15:restartNumberingAfterBreak="0">
    <w:nsid w:val="563F6B9C"/>
    <w:multiLevelType w:val="hybridMultilevel"/>
    <w:tmpl w:val="E12E3F74"/>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393F13"/>
    <w:multiLevelType w:val="hybridMultilevel"/>
    <w:tmpl w:val="B45CDE8A"/>
    <w:lvl w:ilvl="0" w:tplc="577E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4776F8"/>
    <w:multiLevelType w:val="hybridMultilevel"/>
    <w:tmpl w:val="F998071E"/>
    <w:lvl w:ilvl="0" w:tplc="F00E08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984705D"/>
    <w:multiLevelType w:val="hybridMultilevel"/>
    <w:tmpl w:val="33829136"/>
    <w:lvl w:ilvl="0" w:tplc="458ED3D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A7168A9"/>
    <w:multiLevelType w:val="hybridMultilevel"/>
    <w:tmpl w:val="E6226B18"/>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4F6A51"/>
    <w:multiLevelType w:val="hybridMultilevel"/>
    <w:tmpl w:val="EC5AF450"/>
    <w:lvl w:ilvl="0" w:tplc="E9C266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DA66140"/>
    <w:multiLevelType w:val="hybridMultilevel"/>
    <w:tmpl w:val="FC666C4A"/>
    <w:lvl w:ilvl="0" w:tplc="E8D25B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6" w15:restartNumberingAfterBreak="0">
    <w:nsid w:val="6210408C"/>
    <w:multiLevelType w:val="hybridMultilevel"/>
    <w:tmpl w:val="CB7606EE"/>
    <w:lvl w:ilvl="0" w:tplc="053884C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51D4C8E"/>
    <w:multiLevelType w:val="hybridMultilevel"/>
    <w:tmpl w:val="A57E414C"/>
    <w:lvl w:ilvl="0" w:tplc="EF7E4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64348"/>
    <w:multiLevelType w:val="hybridMultilevel"/>
    <w:tmpl w:val="43E89514"/>
    <w:lvl w:ilvl="0" w:tplc="F84C2F8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9" w15:restartNumberingAfterBreak="0">
    <w:nsid w:val="70C33DFC"/>
    <w:multiLevelType w:val="hybridMultilevel"/>
    <w:tmpl w:val="AE4AD792"/>
    <w:lvl w:ilvl="0" w:tplc="D932DB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3E202DB"/>
    <w:multiLevelType w:val="hybridMultilevel"/>
    <w:tmpl w:val="1FCE90F4"/>
    <w:lvl w:ilvl="0" w:tplc="21369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38"/>
  </w:num>
  <w:num w:numId="4">
    <w:abstractNumId w:val="20"/>
  </w:num>
  <w:num w:numId="5">
    <w:abstractNumId w:val="10"/>
  </w:num>
  <w:num w:numId="6">
    <w:abstractNumId w:val="37"/>
  </w:num>
  <w:num w:numId="7">
    <w:abstractNumId w:val="0"/>
  </w:num>
  <w:num w:numId="8">
    <w:abstractNumId w:val="18"/>
  </w:num>
  <w:num w:numId="9">
    <w:abstractNumId w:val="32"/>
  </w:num>
  <w:num w:numId="10">
    <w:abstractNumId w:val="30"/>
  </w:num>
  <w:num w:numId="11">
    <w:abstractNumId w:val="26"/>
  </w:num>
  <w:num w:numId="12">
    <w:abstractNumId w:val="33"/>
  </w:num>
  <w:num w:numId="13">
    <w:abstractNumId w:val="39"/>
  </w:num>
  <w:num w:numId="14">
    <w:abstractNumId w:val="6"/>
  </w:num>
  <w:num w:numId="15">
    <w:abstractNumId w:val="12"/>
  </w:num>
  <w:num w:numId="16">
    <w:abstractNumId w:val="15"/>
  </w:num>
  <w:num w:numId="17">
    <w:abstractNumId w:val="40"/>
  </w:num>
  <w:num w:numId="18">
    <w:abstractNumId w:val="21"/>
  </w:num>
  <w:num w:numId="19">
    <w:abstractNumId w:val="2"/>
  </w:num>
  <w:num w:numId="20">
    <w:abstractNumId w:val="8"/>
  </w:num>
  <w:num w:numId="21">
    <w:abstractNumId w:val="29"/>
  </w:num>
  <w:num w:numId="22">
    <w:abstractNumId w:val="24"/>
  </w:num>
  <w:num w:numId="23">
    <w:abstractNumId w:val="25"/>
  </w:num>
  <w:num w:numId="24">
    <w:abstractNumId w:val="22"/>
  </w:num>
  <w:num w:numId="25">
    <w:abstractNumId w:val="27"/>
  </w:num>
  <w:num w:numId="26">
    <w:abstractNumId w:val="13"/>
  </w:num>
  <w:num w:numId="27">
    <w:abstractNumId w:val="3"/>
  </w:num>
  <w:num w:numId="28">
    <w:abstractNumId w:val="4"/>
  </w:num>
  <w:num w:numId="29">
    <w:abstractNumId w:val="1"/>
  </w:num>
  <w:num w:numId="30">
    <w:abstractNumId w:val="35"/>
  </w:num>
  <w:num w:numId="31">
    <w:abstractNumId w:val="23"/>
  </w:num>
  <w:num w:numId="32">
    <w:abstractNumId w:val="19"/>
  </w:num>
  <w:num w:numId="33">
    <w:abstractNumId w:val="7"/>
  </w:num>
  <w:num w:numId="34">
    <w:abstractNumId w:val="36"/>
  </w:num>
  <w:num w:numId="35">
    <w:abstractNumId w:val="34"/>
  </w:num>
  <w:num w:numId="36">
    <w:abstractNumId w:val="31"/>
  </w:num>
  <w:num w:numId="37">
    <w:abstractNumId w:val="5"/>
  </w:num>
  <w:num w:numId="38">
    <w:abstractNumId w:val="16"/>
  </w:num>
  <w:num w:numId="39">
    <w:abstractNumId w:val="17"/>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B7"/>
    <w:rsid w:val="0019411B"/>
    <w:rsid w:val="001F2B02"/>
    <w:rsid w:val="002716B7"/>
    <w:rsid w:val="0028421A"/>
    <w:rsid w:val="002C3BCB"/>
    <w:rsid w:val="002F5C9B"/>
    <w:rsid w:val="00414053"/>
    <w:rsid w:val="00430593"/>
    <w:rsid w:val="004A408D"/>
    <w:rsid w:val="004D4F89"/>
    <w:rsid w:val="00567CEB"/>
    <w:rsid w:val="005A34C4"/>
    <w:rsid w:val="005D3CA8"/>
    <w:rsid w:val="005E4854"/>
    <w:rsid w:val="0061021E"/>
    <w:rsid w:val="00745E3A"/>
    <w:rsid w:val="00770428"/>
    <w:rsid w:val="00842A1C"/>
    <w:rsid w:val="0088012C"/>
    <w:rsid w:val="00917209"/>
    <w:rsid w:val="0098430A"/>
    <w:rsid w:val="009D0E80"/>
    <w:rsid w:val="009F673C"/>
    <w:rsid w:val="00A034C4"/>
    <w:rsid w:val="00A051B6"/>
    <w:rsid w:val="00A46463"/>
    <w:rsid w:val="00A7619D"/>
    <w:rsid w:val="00A93B7B"/>
    <w:rsid w:val="00AB7134"/>
    <w:rsid w:val="00BA2F09"/>
    <w:rsid w:val="00BF7E24"/>
    <w:rsid w:val="00C10A46"/>
    <w:rsid w:val="00CA0466"/>
    <w:rsid w:val="00CA2DC5"/>
    <w:rsid w:val="00CB5A6B"/>
    <w:rsid w:val="00D128FD"/>
    <w:rsid w:val="00DC25B7"/>
    <w:rsid w:val="00DF57E9"/>
    <w:rsid w:val="00E66D8D"/>
    <w:rsid w:val="00E716A2"/>
    <w:rsid w:val="00EA1F50"/>
    <w:rsid w:val="00F3363C"/>
    <w:rsid w:val="00FC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578F1B"/>
  <w15:chartTrackingRefBased/>
  <w15:docId w15:val="{DE4886E1-B304-4741-BCDF-010EA93E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B7"/>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6B7"/>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Plain Table 2"/>
    <w:basedOn w:val="a1"/>
    <w:uiPriority w:val="42"/>
    <w:rsid w:val="002716B7"/>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uiPriority w:val="99"/>
    <w:qFormat/>
    <w:rsid w:val="00C10A46"/>
    <w:pPr>
      <w:ind w:leftChars="400" w:left="840"/>
    </w:pPr>
  </w:style>
  <w:style w:type="paragraph" w:styleId="a5">
    <w:name w:val="header"/>
    <w:basedOn w:val="a"/>
    <w:link w:val="a6"/>
    <w:uiPriority w:val="99"/>
    <w:unhideWhenUsed/>
    <w:rsid w:val="004D4F89"/>
    <w:pPr>
      <w:tabs>
        <w:tab w:val="center" w:pos="4252"/>
        <w:tab w:val="right" w:pos="8504"/>
      </w:tabs>
      <w:snapToGrid w:val="0"/>
    </w:pPr>
  </w:style>
  <w:style w:type="character" w:customStyle="1" w:styleId="a6">
    <w:name w:val="ヘッダー (文字)"/>
    <w:basedOn w:val="a0"/>
    <w:link w:val="a5"/>
    <w:uiPriority w:val="99"/>
    <w:rsid w:val="004D4F89"/>
    <w:rPr>
      <w:kern w:val="0"/>
      <w:sz w:val="22"/>
      <w:lang w:eastAsia="en-US"/>
    </w:rPr>
  </w:style>
  <w:style w:type="paragraph" w:styleId="a7">
    <w:name w:val="footer"/>
    <w:basedOn w:val="a"/>
    <w:link w:val="a8"/>
    <w:uiPriority w:val="99"/>
    <w:unhideWhenUsed/>
    <w:rsid w:val="004D4F89"/>
    <w:pPr>
      <w:tabs>
        <w:tab w:val="center" w:pos="4252"/>
        <w:tab w:val="right" w:pos="8504"/>
      </w:tabs>
      <w:snapToGrid w:val="0"/>
    </w:pPr>
  </w:style>
  <w:style w:type="character" w:customStyle="1" w:styleId="a8">
    <w:name w:val="フッター (文字)"/>
    <w:basedOn w:val="a0"/>
    <w:link w:val="a7"/>
    <w:uiPriority w:val="99"/>
    <w:rsid w:val="004D4F8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2091-B95A-41A6-9698-0F9D0B15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PC06</cp:lastModifiedBy>
  <cp:revision>8</cp:revision>
  <dcterms:created xsi:type="dcterms:W3CDTF">2018-06-13T14:31:00Z</dcterms:created>
  <dcterms:modified xsi:type="dcterms:W3CDTF">2018-11-30T01:07:00Z</dcterms:modified>
</cp:coreProperties>
</file>