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72B0" w:rsidRPr="006E5A1A" w:rsidRDefault="00F872B0">
      <w:pPr>
        <w:rPr>
          <w:b/>
          <w:bCs/>
        </w:rPr>
      </w:pPr>
      <w:bookmarkStart w:id="0" w:name="_GoBack"/>
      <w:bookmarkEnd w:id="0"/>
      <w:r w:rsidRPr="006E5A1A">
        <w:rPr>
          <w:rFonts w:hint="eastAsia"/>
          <w:b/>
          <w:bCs/>
        </w:rPr>
        <w:t>司法と福祉　協働のための研究会</w:t>
      </w:r>
    </w:p>
    <w:p w:rsidR="00AE5086" w:rsidRDefault="00F872B0">
      <w:r>
        <w:rPr>
          <w:rFonts w:hint="eastAsia"/>
        </w:rPr>
        <w:t xml:space="preserve">　</w:t>
      </w:r>
      <w:r w:rsidR="00AE5086">
        <w:rPr>
          <w:rFonts w:hint="eastAsia"/>
        </w:rPr>
        <w:t>近年</w:t>
      </w:r>
      <w:r>
        <w:rPr>
          <w:rFonts w:hint="eastAsia"/>
        </w:rPr>
        <w:t>、</w:t>
      </w:r>
      <w:r w:rsidR="009539D9">
        <w:rPr>
          <w:rFonts w:hint="eastAsia"/>
        </w:rPr>
        <w:t>触法障害者・高齢者への支援に社会の関心が高まるなか</w:t>
      </w:r>
      <w:r>
        <w:rPr>
          <w:rFonts w:hint="eastAsia"/>
        </w:rPr>
        <w:t>「司法と福祉の連携」</w:t>
      </w:r>
      <w:r w:rsidR="009539D9">
        <w:rPr>
          <w:rFonts w:hint="eastAsia"/>
        </w:rPr>
        <w:t>の必要性が叫ばれ</w:t>
      </w:r>
      <w:r w:rsidR="006E5A1A">
        <w:rPr>
          <w:rFonts w:hint="eastAsia"/>
        </w:rPr>
        <w:t>、各</w:t>
      </w:r>
      <w:r w:rsidR="00AE5086">
        <w:rPr>
          <w:rFonts w:hint="eastAsia"/>
        </w:rPr>
        <w:t>地域で様々な取り組みが行われています。</w:t>
      </w:r>
    </w:p>
    <w:p w:rsidR="00AE5086" w:rsidRDefault="00AE5086">
      <w:r>
        <w:rPr>
          <w:rFonts w:hint="eastAsia"/>
        </w:rPr>
        <w:t xml:space="preserve">　</w:t>
      </w:r>
      <w:r w:rsidR="009539D9">
        <w:rPr>
          <w:rFonts w:hint="eastAsia"/>
        </w:rPr>
        <w:t>社会の秩序を守っていく刑事司法と暮らしを支える社会福祉がお互いの立場を踏まえながら提携・協働を図っていくかが大切だと思います。</w:t>
      </w:r>
    </w:p>
    <w:p w:rsidR="00EF7DCD" w:rsidRPr="00EF7DCD" w:rsidRDefault="00EF7DCD">
      <w:r>
        <w:rPr>
          <w:rFonts w:hint="eastAsia"/>
        </w:rPr>
        <w:t xml:space="preserve">　今回の勉強会では</w:t>
      </w:r>
      <w:r w:rsidR="001C25DE">
        <w:rPr>
          <w:rFonts w:hint="eastAsia"/>
        </w:rPr>
        <w:t>、お二人の講師</w:t>
      </w:r>
      <w:r w:rsidR="00651594">
        <w:rPr>
          <w:rFonts w:hint="eastAsia"/>
        </w:rPr>
        <w:t>のご経験から</w:t>
      </w:r>
      <w:r w:rsidR="001C25DE">
        <w:rPr>
          <w:rFonts w:hint="eastAsia"/>
        </w:rPr>
        <w:t>学</w:t>
      </w:r>
      <w:r w:rsidR="00651594">
        <w:rPr>
          <w:rFonts w:hint="eastAsia"/>
        </w:rPr>
        <w:t>ぶ中で「</w:t>
      </w:r>
      <w:r w:rsidR="001C25DE">
        <w:rPr>
          <w:rFonts w:hint="eastAsia"/>
        </w:rPr>
        <w:t>暮らし続けたい社会、</w:t>
      </w:r>
      <w:r w:rsidR="00B90C6B">
        <w:rPr>
          <w:rFonts w:hint="eastAsia"/>
        </w:rPr>
        <w:t>希望を持ち続ける社会</w:t>
      </w:r>
      <w:r w:rsidR="00651594">
        <w:rPr>
          <w:rFonts w:hint="eastAsia"/>
        </w:rPr>
        <w:t>」を作るための支援者の役割を考え</w:t>
      </w:r>
      <w:r w:rsidR="009539D9">
        <w:rPr>
          <w:rFonts w:hint="eastAsia"/>
        </w:rPr>
        <w:t>ます</w:t>
      </w:r>
      <w:r w:rsidR="00651594">
        <w:rPr>
          <w:rFonts w:hint="eastAsia"/>
        </w:rPr>
        <w:t>。</w:t>
      </w:r>
    </w:p>
    <w:p w:rsidR="00A46EA0" w:rsidRDefault="00A46EA0"/>
    <w:p w:rsidR="00A46EA0" w:rsidRPr="006E5A1A" w:rsidRDefault="00A46EA0">
      <w:pPr>
        <w:rPr>
          <w:b/>
          <w:bCs/>
        </w:rPr>
      </w:pPr>
      <w:r w:rsidRPr="006E5A1A">
        <w:rPr>
          <w:rFonts w:hint="eastAsia"/>
          <w:b/>
          <w:bCs/>
        </w:rPr>
        <w:t>講師の紹介</w:t>
      </w:r>
    </w:p>
    <w:p w:rsidR="00A46EA0" w:rsidRPr="006E5A1A" w:rsidRDefault="00A46EA0">
      <w:pPr>
        <w:rPr>
          <w:b/>
          <w:bCs/>
        </w:rPr>
      </w:pPr>
      <w:r w:rsidRPr="006E5A1A">
        <w:rPr>
          <w:rFonts w:hint="eastAsia"/>
          <w:b/>
          <w:bCs/>
        </w:rPr>
        <w:t>原田和明さん</w:t>
      </w:r>
    </w:p>
    <w:p w:rsidR="00DC3A1A" w:rsidRDefault="00A46EA0">
      <w:r>
        <w:rPr>
          <w:rFonts w:hint="eastAsia"/>
        </w:rPr>
        <w:t xml:space="preserve">　1</w:t>
      </w:r>
      <w:r>
        <w:t>962</w:t>
      </w:r>
      <w:r>
        <w:rPr>
          <w:rFonts w:hint="eastAsia"/>
        </w:rPr>
        <w:t>年</w:t>
      </w:r>
      <w:r w:rsidR="00375B60">
        <w:rPr>
          <w:rFonts w:hint="eastAsia"/>
        </w:rPr>
        <w:t>西宮市生まれ。専門学校を卒業後、障がい児者支援施設等に勤務。3</w:t>
      </w:r>
      <w:r w:rsidR="00375B60">
        <w:t>0</w:t>
      </w:r>
      <w:r w:rsidR="00375B60">
        <w:rPr>
          <w:rFonts w:hint="eastAsia"/>
        </w:rPr>
        <w:t>代半ばから社会福祉士、介護支援専門員、精神保健福祉士、介護福祉士、相談支援専門員などの資格を取得。社会福祉学修士。</w:t>
      </w:r>
      <w:r w:rsidR="00DC3A1A">
        <w:rPr>
          <w:rFonts w:hint="eastAsia"/>
        </w:rPr>
        <w:t>一般的な福祉の相談支援や成年後見などの権利擁護に関わる他、福祉の支援の必要な罪を犯した人への相談支援として、情状証拠としての更生支援計画の作成や情状証人として公判に出廷や</w:t>
      </w:r>
      <w:r w:rsidR="006E5A1A">
        <w:rPr>
          <w:rFonts w:hint="eastAsia"/>
        </w:rPr>
        <w:t>矯正施設退所に関する支援などの実践を行なっています。</w:t>
      </w:r>
    </w:p>
    <w:p w:rsidR="00375B60" w:rsidRDefault="00375B60"/>
    <w:p w:rsidR="00375B60" w:rsidRPr="006E5A1A" w:rsidRDefault="00375B60">
      <w:pPr>
        <w:rPr>
          <w:b/>
          <w:bCs/>
        </w:rPr>
      </w:pPr>
      <w:r w:rsidRPr="006E5A1A">
        <w:rPr>
          <w:rFonts w:hint="eastAsia"/>
          <w:b/>
          <w:bCs/>
        </w:rPr>
        <w:t>松田辰夫さん</w:t>
      </w:r>
    </w:p>
    <w:p w:rsidR="00375B60" w:rsidRDefault="00375B60">
      <w:r>
        <w:rPr>
          <w:rFonts w:hint="eastAsia"/>
        </w:rPr>
        <w:t xml:space="preserve">　高知市出身。2</w:t>
      </w:r>
      <w:r>
        <w:t>3</w:t>
      </w:r>
      <w:r>
        <w:rPr>
          <w:rFonts w:hint="eastAsia"/>
        </w:rPr>
        <w:t>歳から刑務官。長崎刑務所の処遇部長であった2</w:t>
      </w:r>
      <w:r>
        <w:t>011</w:t>
      </w:r>
      <w:r>
        <w:rPr>
          <w:rFonts w:hint="eastAsia"/>
        </w:rPr>
        <w:t>年、地元の福祉関係者の言葉に触発され</w:t>
      </w:r>
      <w:r w:rsidR="00933FE7">
        <w:rPr>
          <w:rFonts w:hint="eastAsia"/>
        </w:rPr>
        <w:t>、刑務所長や社会福祉士など10人の専門家と連携施行令受刑者への支援プログラムを作り</w:t>
      </w:r>
      <w:r w:rsidR="006E5A1A">
        <w:rPr>
          <w:rFonts w:hint="eastAsia"/>
        </w:rPr>
        <w:t>その後、</w:t>
      </w:r>
      <w:r w:rsidR="00933FE7">
        <w:rPr>
          <w:rFonts w:hint="eastAsia"/>
        </w:rPr>
        <w:t>高松刑務所や広島刑務所、福岡刑務所などでも実践してきた。</w:t>
      </w:r>
    </w:p>
    <w:p w:rsidR="00933FE7" w:rsidRDefault="00933FE7">
      <w:r>
        <w:rPr>
          <w:rFonts w:hint="eastAsia"/>
        </w:rPr>
        <w:t>現在は、愛媛県松山市にある更生保護施設・雄郡寮の施設長</w:t>
      </w:r>
      <w:r w:rsidR="006E5A1A">
        <w:rPr>
          <w:rFonts w:hint="eastAsia"/>
        </w:rPr>
        <w:t>、社会福祉士</w:t>
      </w:r>
    </w:p>
    <w:p w:rsidR="00A46EA0" w:rsidRDefault="00A46EA0"/>
    <w:p w:rsidR="008F1D45" w:rsidRDefault="008F1D45"/>
    <w:p w:rsidR="00F872B0" w:rsidRDefault="006E5A1A" w:rsidP="006E5A1A">
      <w:pPr>
        <w:jc w:val="center"/>
      </w:pPr>
      <w:r>
        <w:rPr>
          <w:rFonts w:hint="eastAsia"/>
        </w:rPr>
        <w:t>切り取らずにこのままファックスしてください</w:t>
      </w:r>
      <w:r w:rsidR="008F1D45">
        <w:rPr>
          <w:rFonts w:hint="eastAsia"/>
        </w:rPr>
        <w:t xml:space="preserve">　　⇨ </w:t>
      </w:r>
      <w:r w:rsidR="008F1D45" w:rsidRPr="00FC74E4">
        <w:rPr>
          <w:rFonts w:hint="eastAsia"/>
          <w:b/>
          <w:bCs/>
        </w:rPr>
        <w:t>0</w:t>
      </w:r>
      <w:r w:rsidR="008F1D45" w:rsidRPr="00FC74E4">
        <w:rPr>
          <w:b/>
          <w:bCs/>
        </w:rPr>
        <w:t>82-264-3201</w:t>
      </w:r>
    </w:p>
    <w:tbl>
      <w:tblPr>
        <w:tblW w:w="9497" w:type="dxa"/>
        <w:tblInd w:w="142" w:type="dxa"/>
        <w:tblCellMar>
          <w:left w:w="99" w:type="dxa"/>
          <w:right w:w="99" w:type="dxa"/>
        </w:tblCellMar>
        <w:tblLook w:val="04A0" w:firstRow="1" w:lastRow="0" w:firstColumn="1" w:lastColumn="0" w:noHBand="0" w:noVBand="1"/>
      </w:tblPr>
      <w:tblGrid>
        <w:gridCol w:w="2489"/>
        <w:gridCol w:w="204"/>
        <w:gridCol w:w="2127"/>
        <w:gridCol w:w="1898"/>
        <w:gridCol w:w="1090"/>
        <w:gridCol w:w="1689"/>
      </w:tblGrid>
      <w:tr w:rsidR="006E5A1A" w:rsidRPr="006E5A1A" w:rsidTr="00875A43">
        <w:trPr>
          <w:trHeight w:val="766"/>
        </w:trPr>
        <w:tc>
          <w:tcPr>
            <w:tcW w:w="9497" w:type="dxa"/>
            <w:gridSpan w:val="6"/>
            <w:tcBorders>
              <w:top w:val="nil"/>
              <w:left w:val="nil"/>
              <w:bottom w:val="nil"/>
              <w:right w:val="nil"/>
            </w:tcBorders>
            <w:shd w:val="clear" w:color="auto" w:fill="auto"/>
            <w:noWrap/>
            <w:vAlign w:val="center"/>
            <w:hideMark/>
          </w:tcPr>
          <w:p w:rsidR="006E5A1A" w:rsidRDefault="006E5A1A" w:rsidP="006E5A1A">
            <w:pPr>
              <w:widowControl/>
              <w:rPr>
                <w:rFonts w:ascii="Yu Gothic" w:eastAsia="Yu Gothic" w:hAnsi="Yu Gothic" w:cs="ＭＳ Ｐゴシック"/>
                <w:color w:val="000000"/>
                <w:kern w:val="0"/>
              </w:rPr>
            </w:pPr>
          </w:p>
          <w:p w:rsidR="006E5A1A" w:rsidRPr="006E5A1A" w:rsidRDefault="006E5A1A" w:rsidP="006E5A1A">
            <w:pPr>
              <w:widowControl/>
              <w:jc w:val="center"/>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司法と福祉・協働のための研究会参加申し込み書</w:t>
            </w:r>
          </w:p>
        </w:tc>
      </w:tr>
      <w:tr w:rsidR="006E5A1A" w:rsidRPr="006E5A1A" w:rsidTr="00875A43">
        <w:trPr>
          <w:trHeight w:val="400"/>
        </w:trPr>
        <w:tc>
          <w:tcPr>
            <w:tcW w:w="2489" w:type="dxa"/>
            <w:tcBorders>
              <w:top w:val="nil"/>
              <w:left w:val="nil"/>
              <w:bottom w:val="nil"/>
              <w:right w:val="nil"/>
            </w:tcBorders>
            <w:shd w:val="clear" w:color="auto" w:fill="auto"/>
            <w:noWrap/>
            <w:vAlign w:val="center"/>
            <w:hideMark/>
          </w:tcPr>
          <w:p w:rsidR="006E5A1A" w:rsidRPr="006E5A1A" w:rsidRDefault="006E5A1A" w:rsidP="006E5A1A">
            <w:pPr>
              <w:widowControl/>
              <w:jc w:val="center"/>
              <w:rPr>
                <w:rFonts w:ascii="Yu Gothic" w:eastAsia="Yu Gothic" w:hAnsi="Yu Gothic" w:cs="ＭＳ Ｐゴシック"/>
                <w:color w:val="000000"/>
                <w:kern w:val="0"/>
              </w:rPr>
            </w:pPr>
          </w:p>
        </w:tc>
        <w:tc>
          <w:tcPr>
            <w:tcW w:w="204" w:type="dxa"/>
            <w:tcBorders>
              <w:top w:val="nil"/>
              <w:left w:val="nil"/>
              <w:bottom w:val="nil"/>
              <w:right w:val="nil"/>
            </w:tcBorders>
            <w:shd w:val="clear" w:color="auto" w:fill="auto"/>
            <w:noWrap/>
            <w:vAlign w:val="center"/>
            <w:hideMark/>
          </w:tcPr>
          <w:p w:rsidR="006E5A1A" w:rsidRPr="006E5A1A" w:rsidRDefault="006E5A1A" w:rsidP="006E5A1A">
            <w:pPr>
              <w:widowControl/>
              <w:jc w:val="left"/>
              <w:rPr>
                <w:rFonts w:ascii="Times New Roman" w:eastAsia="Times New Roman" w:hAnsi="Times New Roman" w:cs="Times New Roman"/>
                <w:kern w:val="0"/>
                <w:sz w:val="20"/>
                <w:szCs w:val="20"/>
              </w:rPr>
            </w:pPr>
          </w:p>
        </w:tc>
        <w:tc>
          <w:tcPr>
            <w:tcW w:w="2127" w:type="dxa"/>
            <w:tcBorders>
              <w:top w:val="nil"/>
              <w:left w:val="nil"/>
              <w:bottom w:val="nil"/>
              <w:right w:val="nil"/>
            </w:tcBorders>
            <w:shd w:val="clear" w:color="auto" w:fill="auto"/>
            <w:noWrap/>
            <w:vAlign w:val="center"/>
            <w:hideMark/>
          </w:tcPr>
          <w:p w:rsidR="006E5A1A" w:rsidRPr="006E5A1A" w:rsidRDefault="006E5A1A" w:rsidP="006E5A1A">
            <w:pPr>
              <w:widowControl/>
              <w:jc w:val="left"/>
              <w:rPr>
                <w:rFonts w:ascii="Times New Roman" w:eastAsia="Times New Roman" w:hAnsi="Times New Roman" w:cs="Times New Roman"/>
                <w:kern w:val="0"/>
                <w:sz w:val="20"/>
                <w:szCs w:val="20"/>
              </w:rPr>
            </w:pPr>
          </w:p>
        </w:tc>
        <w:tc>
          <w:tcPr>
            <w:tcW w:w="1898" w:type="dxa"/>
            <w:tcBorders>
              <w:top w:val="nil"/>
              <w:left w:val="nil"/>
              <w:bottom w:val="nil"/>
              <w:right w:val="nil"/>
            </w:tcBorders>
            <w:shd w:val="clear" w:color="auto" w:fill="auto"/>
            <w:noWrap/>
            <w:vAlign w:val="center"/>
            <w:hideMark/>
          </w:tcPr>
          <w:p w:rsidR="006E5A1A" w:rsidRPr="006E5A1A" w:rsidRDefault="006E5A1A" w:rsidP="006E5A1A">
            <w:pPr>
              <w:widowControl/>
              <w:jc w:val="righ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2019年</w:t>
            </w:r>
          </w:p>
        </w:tc>
        <w:tc>
          <w:tcPr>
            <w:tcW w:w="1090" w:type="dxa"/>
            <w:tcBorders>
              <w:top w:val="nil"/>
              <w:left w:val="nil"/>
              <w:bottom w:val="nil"/>
              <w:right w:val="nil"/>
            </w:tcBorders>
            <w:shd w:val="clear" w:color="auto" w:fill="auto"/>
            <w:noWrap/>
            <w:vAlign w:val="center"/>
            <w:hideMark/>
          </w:tcPr>
          <w:p w:rsidR="006E5A1A" w:rsidRPr="006E5A1A" w:rsidRDefault="006E5A1A" w:rsidP="006E5A1A">
            <w:pPr>
              <w:widowControl/>
              <w:jc w:val="righ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月</w:t>
            </w:r>
          </w:p>
        </w:tc>
        <w:tc>
          <w:tcPr>
            <w:tcW w:w="1689" w:type="dxa"/>
            <w:tcBorders>
              <w:top w:val="nil"/>
              <w:left w:val="nil"/>
              <w:bottom w:val="nil"/>
              <w:right w:val="nil"/>
            </w:tcBorders>
            <w:shd w:val="clear" w:color="auto" w:fill="auto"/>
            <w:noWrap/>
            <w:vAlign w:val="center"/>
            <w:hideMark/>
          </w:tcPr>
          <w:p w:rsidR="006E5A1A" w:rsidRPr="006E5A1A" w:rsidRDefault="006E5A1A" w:rsidP="006E5A1A">
            <w:pPr>
              <w:widowControl/>
              <w:jc w:val="righ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日</w:t>
            </w:r>
          </w:p>
        </w:tc>
      </w:tr>
      <w:tr w:rsidR="006E5A1A" w:rsidRPr="006E5A1A" w:rsidTr="00875A43">
        <w:trPr>
          <w:trHeight w:val="400"/>
        </w:trPr>
        <w:tc>
          <w:tcPr>
            <w:tcW w:w="2489" w:type="dxa"/>
            <w:tcBorders>
              <w:top w:val="single" w:sz="4" w:space="0" w:color="auto"/>
              <w:left w:val="single" w:sz="4" w:space="0" w:color="auto"/>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氏　　　名</w:t>
            </w:r>
          </w:p>
        </w:tc>
        <w:tc>
          <w:tcPr>
            <w:tcW w:w="204" w:type="dxa"/>
            <w:tcBorders>
              <w:top w:val="single" w:sz="4" w:space="0" w:color="auto"/>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127" w:type="dxa"/>
            <w:tcBorders>
              <w:top w:val="single" w:sz="4" w:space="0" w:color="auto"/>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所属</w:t>
            </w:r>
          </w:p>
        </w:tc>
        <w:tc>
          <w:tcPr>
            <w:tcW w:w="1898" w:type="dxa"/>
            <w:tcBorders>
              <w:top w:val="single" w:sz="4" w:space="0" w:color="auto"/>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090" w:type="dxa"/>
            <w:tcBorders>
              <w:top w:val="single" w:sz="4" w:space="0" w:color="auto"/>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職種</w:t>
            </w:r>
          </w:p>
        </w:tc>
        <w:tc>
          <w:tcPr>
            <w:tcW w:w="1689" w:type="dxa"/>
            <w:tcBorders>
              <w:top w:val="single" w:sz="4" w:space="0" w:color="auto"/>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r>
      <w:tr w:rsidR="006E5A1A" w:rsidRPr="006E5A1A" w:rsidTr="00875A43">
        <w:trPr>
          <w:trHeight w:val="400"/>
        </w:trPr>
        <w:tc>
          <w:tcPr>
            <w:tcW w:w="2489" w:type="dxa"/>
            <w:tcBorders>
              <w:top w:val="nil"/>
              <w:left w:val="single" w:sz="4" w:space="0" w:color="auto"/>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127"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898"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090"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r>
      <w:tr w:rsidR="006E5A1A" w:rsidRPr="006E5A1A" w:rsidTr="00875A43">
        <w:trPr>
          <w:trHeight w:val="400"/>
        </w:trPr>
        <w:tc>
          <w:tcPr>
            <w:tcW w:w="2489" w:type="dxa"/>
            <w:tcBorders>
              <w:top w:val="nil"/>
              <w:left w:val="single" w:sz="4" w:space="0" w:color="auto"/>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04"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127"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898"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090"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r>
      <w:tr w:rsidR="006E5A1A" w:rsidRPr="006E5A1A" w:rsidTr="00875A43">
        <w:trPr>
          <w:trHeight w:val="400"/>
        </w:trPr>
        <w:tc>
          <w:tcPr>
            <w:tcW w:w="2489" w:type="dxa"/>
            <w:tcBorders>
              <w:top w:val="nil"/>
              <w:left w:val="single" w:sz="4" w:space="0" w:color="auto"/>
              <w:bottom w:val="nil"/>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連絡先住所</w:t>
            </w:r>
          </w:p>
        </w:tc>
        <w:tc>
          <w:tcPr>
            <w:tcW w:w="204" w:type="dxa"/>
            <w:tcBorders>
              <w:top w:val="nil"/>
              <w:left w:val="nil"/>
              <w:bottom w:val="nil"/>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127" w:type="dxa"/>
            <w:tcBorders>
              <w:top w:val="nil"/>
              <w:left w:val="nil"/>
              <w:bottom w:val="nil"/>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898"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電話・FAX</w:t>
            </w:r>
          </w:p>
        </w:tc>
        <w:tc>
          <w:tcPr>
            <w:tcW w:w="1090"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r>
      <w:tr w:rsidR="006E5A1A" w:rsidRPr="006E5A1A" w:rsidTr="00875A43">
        <w:trPr>
          <w:trHeight w:val="400"/>
        </w:trPr>
        <w:tc>
          <w:tcPr>
            <w:tcW w:w="2489" w:type="dxa"/>
            <w:tcBorders>
              <w:top w:val="nil"/>
              <w:left w:val="single" w:sz="4" w:space="0" w:color="auto"/>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w:t>
            </w:r>
          </w:p>
        </w:tc>
        <w:tc>
          <w:tcPr>
            <w:tcW w:w="204"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898"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PCアドレス</w:t>
            </w:r>
          </w:p>
        </w:tc>
        <w:tc>
          <w:tcPr>
            <w:tcW w:w="1090" w:type="dxa"/>
            <w:tcBorders>
              <w:top w:val="nil"/>
              <w:left w:val="nil"/>
              <w:bottom w:val="single" w:sz="4" w:space="0" w:color="auto"/>
              <w:right w:val="nil"/>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c>
          <w:tcPr>
            <w:tcW w:w="1689" w:type="dxa"/>
            <w:tcBorders>
              <w:top w:val="nil"/>
              <w:left w:val="nil"/>
              <w:bottom w:val="single" w:sz="4" w:space="0" w:color="auto"/>
              <w:right w:val="single" w:sz="4" w:space="0" w:color="auto"/>
            </w:tcBorders>
            <w:shd w:val="clear" w:color="auto" w:fill="auto"/>
            <w:noWrap/>
            <w:vAlign w:val="center"/>
            <w:hideMark/>
          </w:tcPr>
          <w:p w:rsidR="006E5A1A" w:rsidRPr="006E5A1A" w:rsidRDefault="006E5A1A" w:rsidP="006E5A1A">
            <w:pPr>
              <w:widowControl/>
              <w:jc w:val="left"/>
              <w:rPr>
                <w:rFonts w:ascii="Yu Gothic" w:eastAsia="Yu Gothic" w:hAnsi="Yu Gothic" w:cs="ＭＳ Ｐゴシック"/>
                <w:color w:val="000000"/>
                <w:kern w:val="0"/>
              </w:rPr>
            </w:pPr>
            <w:r w:rsidRPr="006E5A1A">
              <w:rPr>
                <w:rFonts w:ascii="Yu Gothic" w:eastAsia="Yu Gothic" w:hAnsi="Yu Gothic" w:cs="ＭＳ Ｐゴシック" w:hint="eastAsia"/>
                <w:color w:val="000000"/>
                <w:kern w:val="0"/>
              </w:rPr>
              <w:t xml:space="preserve">　</w:t>
            </w:r>
          </w:p>
        </w:tc>
      </w:tr>
    </w:tbl>
    <w:p w:rsidR="006E5A1A" w:rsidRDefault="006E5A1A" w:rsidP="006E5A1A">
      <w:r>
        <w:rPr>
          <w:rFonts w:hint="eastAsia"/>
        </w:rPr>
        <w:t xml:space="preserve">または　</w:t>
      </w:r>
      <w:hyperlink r:id="rId4" w:history="1">
        <w:r w:rsidRPr="000D0385">
          <w:rPr>
            <w:rStyle w:val="a3"/>
            <w:rFonts w:hint="eastAsia"/>
          </w:rPr>
          <w:t>t</w:t>
        </w:r>
        <w:r w:rsidRPr="000D0385">
          <w:rPr>
            <w:rStyle w:val="a3"/>
          </w:rPr>
          <w:t>omo-kawai@nifty.com</w:t>
        </w:r>
        <w:r w:rsidRPr="000D0385">
          <w:rPr>
            <w:rStyle w:val="a3"/>
            <w:rFonts w:hint="eastAsia"/>
          </w:rPr>
          <w:t>へPC</w:t>
        </w:r>
      </w:hyperlink>
      <w:r>
        <w:rPr>
          <w:rFonts w:hint="eastAsia"/>
        </w:rPr>
        <w:t>メールでお送りください。</w:t>
      </w:r>
    </w:p>
    <w:sectPr w:rsidR="006E5A1A" w:rsidSect="006E5A1A">
      <w:pgSz w:w="11900" w:h="16840"/>
      <w:pgMar w:top="1440" w:right="1080" w:bottom="1440" w:left="108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960"/>
  <w:drawingGridHorizontalSpacing w:val="1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2B0"/>
    <w:rsid w:val="0001180B"/>
    <w:rsid w:val="001624E4"/>
    <w:rsid w:val="001C25DE"/>
    <w:rsid w:val="002153B3"/>
    <w:rsid w:val="003052CA"/>
    <w:rsid w:val="00375B60"/>
    <w:rsid w:val="003B2703"/>
    <w:rsid w:val="003D1054"/>
    <w:rsid w:val="004203E2"/>
    <w:rsid w:val="005D3036"/>
    <w:rsid w:val="00651594"/>
    <w:rsid w:val="006B1FB7"/>
    <w:rsid w:val="006E5A1A"/>
    <w:rsid w:val="007600B1"/>
    <w:rsid w:val="00846A2C"/>
    <w:rsid w:val="00875A43"/>
    <w:rsid w:val="00881B08"/>
    <w:rsid w:val="008F1D45"/>
    <w:rsid w:val="00933FE7"/>
    <w:rsid w:val="009539D9"/>
    <w:rsid w:val="00A46EA0"/>
    <w:rsid w:val="00AE5086"/>
    <w:rsid w:val="00B44064"/>
    <w:rsid w:val="00B90C6B"/>
    <w:rsid w:val="00BA48B2"/>
    <w:rsid w:val="00BD5E05"/>
    <w:rsid w:val="00C94CE9"/>
    <w:rsid w:val="00DC3A1A"/>
    <w:rsid w:val="00E82C8C"/>
    <w:rsid w:val="00EF7DCD"/>
    <w:rsid w:val="00F71446"/>
    <w:rsid w:val="00F872B0"/>
    <w:rsid w:val="00FC7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D4AFB92-5C04-9D41-AC68-B3418C405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E5A1A"/>
    <w:rPr>
      <w:color w:val="0563C1" w:themeColor="hyperlink"/>
      <w:u w:val="single"/>
    </w:rPr>
  </w:style>
  <w:style w:type="character" w:styleId="a4">
    <w:name w:val="Unresolved Mention"/>
    <w:basedOn w:val="a0"/>
    <w:uiPriority w:val="99"/>
    <w:rsid w:val="006E5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68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mo-kawai@nifty.com&#12408;PC"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知義</dc:creator>
  <cp:keywords/>
  <dc:description/>
  <cp:lastModifiedBy>河合 知義</cp:lastModifiedBy>
  <cp:revision>8</cp:revision>
  <cp:lastPrinted>2019-08-23T01:02:00Z</cp:lastPrinted>
  <dcterms:created xsi:type="dcterms:W3CDTF">2019-08-03T23:35:00Z</dcterms:created>
  <dcterms:modified xsi:type="dcterms:W3CDTF">2019-08-27T02:42:00Z</dcterms:modified>
</cp:coreProperties>
</file>